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7FCBA" w14:textId="314A57E1" w:rsidR="007208EA" w:rsidRPr="00567922" w:rsidRDefault="007208EA" w:rsidP="00567922">
      <w:pPr>
        <w:widowControl/>
        <w:pBdr>
          <w:bottom w:val="single" w:sz="8" w:space="1" w:color="4F81BD" w:themeColor="accent1"/>
        </w:pBdr>
        <w:tabs>
          <w:tab w:val="left" w:pos="567"/>
        </w:tabs>
        <w:jc w:val="left"/>
        <w:rPr>
          <w:rFonts w:asciiTheme="minorHAnsi" w:hAnsiTheme="minorHAnsi" w:cstheme="minorHAnsi"/>
          <w:b/>
          <w:color w:val="000000" w:themeColor="text1"/>
          <w:sz w:val="36"/>
          <w:szCs w:val="36"/>
          <w:lang w:val="fr-FR"/>
        </w:rPr>
      </w:pPr>
      <w:r w:rsidRPr="00567922">
        <w:rPr>
          <w:rFonts w:asciiTheme="minorHAnsi" w:hAnsiTheme="minorHAnsi" w:cstheme="minorHAnsi"/>
          <w:b/>
          <w:color w:val="000000" w:themeColor="text1"/>
          <w:sz w:val="36"/>
          <w:szCs w:val="36"/>
          <w:lang w:val="fr-FR"/>
        </w:rPr>
        <w:t>INTRODUCTION</w:t>
      </w:r>
    </w:p>
    <w:p w14:paraId="0C1A1820" w14:textId="77777777" w:rsidR="007208EA" w:rsidRPr="00DB7FA5" w:rsidRDefault="007208EA" w:rsidP="007208EA">
      <w:pPr>
        <w:widowControl/>
        <w:tabs>
          <w:tab w:val="left" w:pos="567"/>
        </w:tabs>
        <w:jc w:val="left"/>
        <w:rPr>
          <w:rFonts w:asciiTheme="minorHAnsi" w:hAnsiTheme="minorHAnsi" w:cstheme="minorHAnsi"/>
          <w:bCs/>
          <w:color w:val="000000" w:themeColor="text1"/>
          <w:szCs w:val="22"/>
          <w:lang w:val="fr-FR"/>
        </w:rPr>
      </w:pPr>
    </w:p>
    <w:p w14:paraId="6C772C88" w14:textId="157EC5A6" w:rsidR="007208EA" w:rsidRPr="00DB7FA5" w:rsidRDefault="007208EA" w:rsidP="007208EA">
      <w:pPr>
        <w:widowControl/>
        <w:tabs>
          <w:tab w:val="left" w:pos="567"/>
        </w:tabs>
        <w:jc w:val="left"/>
        <w:rPr>
          <w:rFonts w:asciiTheme="minorHAnsi" w:hAnsiTheme="minorHAnsi" w:cstheme="minorHAnsi"/>
          <w:bCs/>
          <w:color w:val="000000" w:themeColor="text1"/>
          <w:szCs w:val="22"/>
          <w:lang w:val="fr-FR"/>
        </w:rPr>
      </w:pPr>
      <w:r w:rsidRPr="00DB7FA5">
        <w:rPr>
          <w:rFonts w:asciiTheme="minorHAnsi" w:hAnsiTheme="minorHAnsi" w:cstheme="minorHAnsi"/>
          <w:bCs/>
          <w:color w:val="000000" w:themeColor="text1"/>
          <w:szCs w:val="22"/>
          <w:lang w:val="fr-FR"/>
        </w:rPr>
        <w:t>Pour beaucoup, l'AITA</w:t>
      </w:r>
      <w:r w:rsidR="004C3308">
        <w:rPr>
          <w:rFonts w:asciiTheme="minorHAnsi" w:hAnsiTheme="minorHAnsi" w:cstheme="minorHAnsi"/>
          <w:bCs/>
          <w:color w:val="000000" w:themeColor="text1"/>
          <w:szCs w:val="22"/>
          <w:lang w:val="fr-FR"/>
        </w:rPr>
        <w:t>/</w:t>
      </w:r>
      <w:r w:rsidRPr="00DB7FA5">
        <w:rPr>
          <w:rFonts w:asciiTheme="minorHAnsi" w:hAnsiTheme="minorHAnsi" w:cstheme="minorHAnsi"/>
          <w:bCs/>
          <w:color w:val="000000" w:themeColor="text1"/>
          <w:szCs w:val="22"/>
          <w:lang w:val="fr-FR"/>
        </w:rPr>
        <w:t>IATA asbl, l'organisation mondiale du théâtre amateur, est une organisation complexe qui a connu de nombreux changements au cours des dernières années. Ce document tente d'expliquer pourquoi les choses sont comme elles sont et vise à répondre à un certain nombre de questions fréquemment posées (FAQ) (questions fréquemment posées) que peuvent avoir des personnes à la fois internes et externes à l'organisation.</w:t>
      </w:r>
    </w:p>
    <w:p w14:paraId="32F449C1" w14:textId="77777777" w:rsidR="007208EA" w:rsidRPr="00DB7FA5" w:rsidRDefault="007208EA" w:rsidP="007208EA">
      <w:pPr>
        <w:widowControl/>
        <w:tabs>
          <w:tab w:val="left" w:pos="567"/>
        </w:tabs>
        <w:jc w:val="left"/>
        <w:rPr>
          <w:rFonts w:asciiTheme="minorHAnsi" w:hAnsiTheme="minorHAnsi" w:cstheme="minorHAnsi"/>
          <w:bCs/>
          <w:color w:val="000000" w:themeColor="text1"/>
          <w:szCs w:val="22"/>
          <w:lang w:val="fr-FR"/>
        </w:rPr>
      </w:pPr>
    </w:p>
    <w:p w14:paraId="60BE3DC3" w14:textId="696655B0" w:rsidR="007208EA" w:rsidRPr="00DB7FA5" w:rsidRDefault="007208EA" w:rsidP="007208EA">
      <w:pPr>
        <w:widowControl/>
        <w:tabs>
          <w:tab w:val="left" w:pos="567"/>
        </w:tabs>
        <w:jc w:val="left"/>
        <w:rPr>
          <w:rFonts w:asciiTheme="minorHAnsi" w:hAnsiTheme="minorHAnsi" w:cstheme="minorHAnsi"/>
          <w:bCs/>
          <w:color w:val="000000" w:themeColor="text1"/>
          <w:szCs w:val="22"/>
          <w:lang w:val="fr-FR"/>
        </w:rPr>
      </w:pPr>
      <w:r w:rsidRPr="00DB7FA5">
        <w:rPr>
          <w:rFonts w:asciiTheme="minorHAnsi" w:hAnsiTheme="minorHAnsi" w:cstheme="minorHAnsi"/>
          <w:bCs/>
          <w:color w:val="000000" w:themeColor="text1"/>
          <w:szCs w:val="22"/>
          <w:lang w:val="fr-FR"/>
        </w:rPr>
        <w:t>L’ambition de ce document est d’être le «Manuel» de l’AITA</w:t>
      </w:r>
      <w:r w:rsidR="004C3308">
        <w:rPr>
          <w:rFonts w:asciiTheme="minorHAnsi" w:hAnsiTheme="minorHAnsi" w:cstheme="minorHAnsi"/>
          <w:bCs/>
          <w:color w:val="000000" w:themeColor="text1"/>
          <w:szCs w:val="22"/>
          <w:lang w:val="fr-FR"/>
        </w:rPr>
        <w:t>/</w:t>
      </w:r>
      <w:r w:rsidRPr="00DB7FA5">
        <w:rPr>
          <w:rFonts w:asciiTheme="minorHAnsi" w:hAnsiTheme="minorHAnsi" w:cstheme="minorHAnsi"/>
          <w:bCs/>
          <w:color w:val="000000" w:themeColor="text1"/>
          <w:szCs w:val="22"/>
          <w:lang w:val="fr-FR"/>
        </w:rPr>
        <w:t>IATA asbl. Il s'efforce de ne pas être trop difficile à lire, d'être «pratique» («hand-e») pour tout le monde, tout en étant facilement accessible et consultable («e-book») en tant que publication en ligne.</w:t>
      </w:r>
    </w:p>
    <w:p w14:paraId="2836BDB2" w14:textId="77777777" w:rsidR="007208EA" w:rsidRPr="00DB7FA5" w:rsidRDefault="007208EA" w:rsidP="007208EA">
      <w:pPr>
        <w:widowControl/>
        <w:tabs>
          <w:tab w:val="left" w:pos="567"/>
        </w:tabs>
        <w:jc w:val="left"/>
        <w:rPr>
          <w:rFonts w:asciiTheme="minorHAnsi" w:hAnsiTheme="minorHAnsi" w:cstheme="minorHAnsi"/>
          <w:bCs/>
          <w:color w:val="000000" w:themeColor="text1"/>
          <w:szCs w:val="22"/>
          <w:lang w:val="fr-FR"/>
        </w:rPr>
      </w:pPr>
    </w:p>
    <w:p w14:paraId="57182EC1" w14:textId="096C373F" w:rsidR="007208EA" w:rsidRPr="00DB7FA5" w:rsidRDefault="007208EA" w:rsidP="007208EA">
      <w:pPr>
        <w:widowControl/>
        <w:tabs>
          <w:tab w:val="left" w:pos="567"/>
        </w:tabs>
        <w:jc w:val="left"/>
        <w:rPr>
          <w:rFonts w:asciiTheme="minorHAnsi" w:hAnsiTheme="minorHAnsi" w:cstheme="minorHAnsi"/>
          <w:bCs/>
          <w:color w:val="000000" w:themeColor="text1"/>
          <w:szCs w:val="22"/>
          <w:lang w:val="fr-FR"/>
        </w:rPr>
      </w:pPr>
      <w:r w:rsidRPr="00DB7FA5">
        <w:rPr>
          <w:rFonts w:asciiTheme="minorHAnsi" w:hAnsiTheme="minorHAnsi" w:cstheme="minorHAnsi"/>
          <w:bCs/>
          <w:color w:val="000000" w:themeColor="text1"/>
          <w:szCs w:val="22"/>
          <w:lang w:val="fr-FR"/>
        </w:rPr>
        <w:t>Fondée à l'origine en Belgique en 1952, l'AITA</w:t>
      </w:r>
      <w:r w:rsidR="004C3308">
        <w:rPr>
          <w:rFonts w:asciiTheme="minorHAnsi" w:hAnsiTheme="minorHAnsi" w:cstheme="minorHAnsi"/>
          <w:bCs/>
          <w:color w:val="000000" w:themeColor="text1"/>
          <w:szCs w:val="22"/>
          <w:lang w:val="fr-FR"/>
        </w:rPr>
        <w:t>/</w:t>
      </w:r>
      <w:r w:rsidRPr="00DB7FA5">
        <w:rPr>
          <w:rFonts w:asciiTheme="minorHAnsi" w:hAnsiTheme="minorHAnsi" w:cstheme="minorHAnsi"/>
          <w:bCs/>
          <w:color w:val="000000" w:themeColor="text1"/>
          <w:szCs w:val="22"/>
          <w:lang w:val="fr-FR"/>
        </w:rPr>
        <w:t>IATA asbl n'avait pas de statut juridique, mais était un partenariat de facto (association de fait en français). Dans la plupart des pays, pour qu’une organisation bénéficie d’une protection juridique, elle doit être un «organe juridique» plutôt qu’un partenariat de facto. Être une personne morale confère à une organisation un «statut juridique». Cela signifie que l'organisation peut conclure des accords contractuels en tant qu'entité indépendante. Cela garantit que les conseillers de l'organisation ont une responsabilité personnelle limitée pour les engagements contractuels ou autres de celle-ci (les modifications de la loi belge du 1er mai 2019 font actuellement l'objet de discussions). Lorsqu'une organisation a un statut juridique, les fonds de l'organisation appartiennent à l'organisation et non pas, comme dans un partenariat de facto, aux partenaires du partenariat.</w:t>
      </w:r>
    </w:p>
    <w:p w14:paraId="55C67AD4" w14:textId="77777777" w:rsidR="007208EA" w:rsidRPr="00DB7FA5" w:rsidRDefault="007208EA" w:rsidP="007208EA">
      <w:pPr>
        <w:widowControl/>
        <w:tabs>
          <w:tab w:val="left" w:pos="567"/>
        </w:tabs>
        <w:jc w:val="left"/>
        <w:rPr>
          <w:rFonts w:asciiTheme="minorHAnsi" w:hAnsiTheme="minorHAnsi" w:cstheme="minorHAnsi"/>
          <w:bCs/>
          <w:color w:val="000000" w:themeColor="text1"/>
          <w:szCs w:val="22"/>
          <w:lang w:val="fr-FR"/>
        </w:rPr>
      </w:pPr>
    </w:p>
    <w:p w14:paraId="3A62F341" w14:textId="5442646F" w:rsidR="007208EA" w:rsidRPr="00DB7FA5" w:rsidRDefault="007208EA" w:rsidP="007208EA">
      <w:pPr>
        <w:widowControl/>
        <w:tabs>
          <w:tab w:val="left" w:pos="567"/>
        </w:tabs>
        <w:jc w:val="left"/>
        <w:rPr>
          <w:rFonts w:asciiTheme="minorHAnsi" w:hAnsiTheme="minorHAnsi" w:cstheme="minorHAnsi"/>
          <w:bCs/>
          <w:color w:val="000000" w:themeColor="text1"/>
          <w:szCs w:val="22"/>
          <w:lang w:val="fr-FR"/>
        </w:rPr>
      </w:pPr>
      <w:r w:rsidRPr="00DB7FA5">
        <w:rPr>
          <w:rFonts w:asciiTheme="minorHAnsi" w:hAnsiTheme="minorHAnsi" w:cstheme="minorHAnsi"/>
          <w:bCs/>
          <w:color w:val="000000" w:themeColor="text1"/>
          <w:szCs w:val="22"/>
          <w:lang w:val="fr-FR"/>
        </w:rPr>
        <w:t>La plupart des pays ont une loi pour les organisations à but non lucratif. En 2002, la loi belge sur les organisations à but non lucratif, alors nouvellement adaptée (la loi initiale datant de 1921), avait supprimé l'obligation pour un Conseil de compter au moins un citoyen belge (ou citoyen de l'UE) parmi ses conseillers. Lorsque cette exigence a disparu en 2002, la loi belge «éprouvée» est devenue un choix idéal pour les organisations internationales «à but non lucratif» telles que l'AITA</w:t>
      </w:r>
      <w:r w:rsidR="004C3308">
        <w:rPr>
          <w:rFonts w:asciiTheme="minorHAnsi" w:hAnsiTheme="minorHAnsi" w:cstheme="minorHAnsi"/>
          <w:bCs/>
          <w:color w:val="000000" w:themeColor="text1"/>
          <w:szCs w:val="22"/>
          <w:lang w:val="fr-FR"/>
        </w:rPr>
        <w:t>/</w:t>
      </w:r>
      <w:r w:rsidRPr="00DB7FA5">
        <w:rPr>
          <w:rFonts w:asciiTheme="minorHAnsi" w:hAnsiTheme="minorHAnsi" w:cstheme="minorHAnsi"/>
          <w:bCs/>
          <w:color w:val="000000" w:themeColor="text1"/>
          <w:szCs w:val="22"/>
          <w:lang w:val="fr-FR"/>
        </w:rPr>
        <w:t>IATA, les assemblées générales pouvant choisir librement la composition de leurs conseils, quelle que soit la nationalité de leur pays. Conseillers. Le dernier changement de la Constitution de l'AITA</w:t>
      </w:r>
      <w:r w:rsidR="004C3308">
        <w:rPr>
          <w:rFonts w:asciiTheme="minorHAnsi" w:hAnsiTheme="minorHAnsi" w:cstheme="minorHAnsi"/>
          <w:bCs/>
          <w:color w:val="000000" w:themeColor="text1"/>
          <w:szCs w:val="22"/>
          <w:lang w:val="fr-FR"/>
        </w:rPr>
        <w:t>/</w:t>
      </w:r>
      <w:r w:rsidRPr="00DB7FA5">
        <w:rPr>
          <w:rFonts w:asciiTheme="minorHAnsi" w:hAnsiTheme="minorHAnsi" w:cstheme="minorHAnsi"/>
          <w:bCs/>
          <w:color w:val="000000" w:themeColor="text1"/>
          <w:szCs w:val="22"/>
          <w:lang w:val="fr-FR"/>
        </w:rPr>
        <w:t>IATA asbl a été approuvé lors de l'Assemblée générale de Lingen en juin 2018. Le dernier changement de loi a été adapté le 1er mai 2019. Ceci entraînera les modifications nécessaires de la Constitution de l'AITA</w:t>
      </w:r>
      <w:r w:rsidR="004C3308">
        <w:rPr>
          <w:rFonts w:asciiTheme="minorHAnsi" w:hAnsiTheme="minorHAnsi" w:cstheme="minorHAnsi"/>
          <w:bCs/>
          <w:color w:val="000000" w:themeColor="text1"/>
          <w:szCs w:val="22"/>
          <w:lang w:val="fr-FR"/>
        </w:rPr>
        <w:t>/</w:t>
      </w:r>
      <w:r w:rsidRPr="00DB7FA5">
        <w:rPr>
          <w:rFonts w:asciiTheme="minorHAnsi" w:hAnsiTheme="minorHAnsi" w:cstheme="minorHAnsi"/>
          <w:bCs/>
          <w:color w:val="000000" w:themeColor="text1"/>
          <w:szCs w:val="22"/>
          <w:lang w:val="fr-FR"/>
        </w:rPr>
        <w:t>IATA asbl.</w:t>
      </w:r>
    </w:p>
    <w:p w14:paraId="011ACF19" w14:textId="77777777" w:rsidR="007208EA" w:rsidRPr="00DB7FA5" w:rsidRDefault="007208EA" w:rsidP="007208EA">
      <w:pPr>
        <w:widowControl/>
        <w:tabs>
          <w:tab w:val="left" w:pos="567"/>
        </w:tabs>
        <w:jc w:val="left"/>
        <w:rPr>
          <w:rFonts w:asciiTheme="minorHAnsi" w:hAnsiTheme="minorHAnsi" w:cstheme="minorHAnsi"/>
          <w:bCs/>
          <w:color w:val="000000" w:themeColor="text1"/>
          <w:szCs w:val="22"/>
          <w:lang w:val="fr-FR"/>
        </w:rPr>
      </w:pPr>
    </w:p>
    <w:p w14:paraId="2CA71EBA" w14:textId="59EB55FC" w:rsidR="00525F0C" w:rsidRPr="00DB7FA5" w:rsidRDefault="007208EA" w:rsidP="007208EA">
      <w:pPr>
        <w:widowControl/>
        <w:tabs>
          <w:tab w:val="left" w:pos="567"/>
        </w:tabs>
        <w:jc w:val="left"/>
        <w:rPr>
          <w:rFonts w:asciiTheme="minorHAnsi" w:hAnsiTheme="minorHAnsi" w:cstheme="minorHAnsi"/>
          <w:bCs/>
          <w:color w:val="000000" w:themeColor="text1"/>
          <w:szCs w:val="22"/>
          <w:lang w:val="fr-FR"/>
        </w:rPr>
      </w:pPr>
      <w:r w:rsidRPr="00DB7FA5">
        <w:rPr>
          <w:rFonts w:asciiTheme="minorHAnsi" w:hAnsiTheme="minorHAnsi" w:cstheme="minorHAnsi"/>
          <w:bCs/>
          <w:color w:val="000000" w:themeColor="text1"/>
          <w:szCs w:val="22"/>
          <w:lang w:val="fr-FR"/>
        </w:rPr>
        <w:t>La Constitution de l'AITA</w:t>
      </w:r>
      <w:r w:rsidR="004C3308">
        <w:rPr>
          <w:rFonts w:asciiTheme="minorHAnsi" w:hAnsiTheme="minorHAnsi" w:cstheme="minorHAnsi"/>
          <w:bCs/>
          <w:color w:val="000000" w:themeColor="text1"/>
          <w:szCs w:val="22"/>
          <w:lang w:val="fr-FR"/>
        </w:rPr>
        <w:t>/</w:t>
      </w:r>
      <w:r w:rsidRPr="00DB7FA5">
        <w:rPr>
          <w:rFonts w:asciiTheme="minorHAnsi" w:hAnsiTheme="minorHAnsi" w:cstheme="minorHAnsi"/>
          <w:bCs/>
          <w:color w:val="000000" w:themeColor="text1"/>
          <w:szCs w:val="22"/>
          <w:lang w:val="fr-FR"/>
        </w:rPr>
        <w:t>IATA asbl a toujours déclaré que, en cas de difficultés d'interprétation, la langue française avait préséance. La loi belge étant rédigée en français (et en néerlandais), la constitution de l'AITA</w:t>
      </w:r>
      <w:r w:rsidR="004C3308">
        <w:rPr>
          <w:rFonts w:asciiTheme="minorHAnsi" w:hAnsiTheme="minorHAnsi" w:cstheme="minorHAnsi"/>
          <w:bCs/>
          <w:color w:val="000000" w:themeColor="text1"/>
          <w:szCs w:val="22"/>
          <w:lang w:val="fr-FR"/>
        </w:rPr>
        <w:t>/</w:t>
      </w:r>
      <w:r w:rsidRPr="00DB7FA5">
        <w:rPr>
          <w:rFonts w:asciiTheme="minorHAnsi" w:hAnsiTheme="minorHAnsi" w:cstheme="minorHAnsi"/>
          <w:bCs/>
          <w:color w:val="000000" w:themeColor="text1"/>
          <w:szCs w:val="22"/>
          <w:lang w:val="fr-FR"/>
        </w:rPr>
        <w:t>IATA asbl est conforme à la loi, certains libellés faisant directement référence à cette loi</w:t>
      </w:r>
      <w:r w:rsidR="00B008F0" w:rsidRPr="00DB7FA5">
        <w:rPr>
          <w:rFonts w:asciiTheme="minorHAnsi" w:hAnsiTheme="minorHAnsi" w:cstheme="minorHAnsi"/>
          <w:bCs/>
          <w:color w:val="000000" w:themeColor="text1"/>
          <w:szCs w:val="22"/>
          <w:lang w:val="fr-FR"/>
        </w:rPr>
        <w:t>.</w:t>
      </w:r>
    </w:p>
    <w:p w14:paraId="5DC2DC2B" w14:textId="153D86C4" w:rsidR="00F26C79" w:rsidRPr="00DB7FA5" w:rsidRDefault="00F26C79" w:rsidP="00F26C79">
      <w:pPr>
        <w:widowControl/>
        <w:tabs>
          <w:tab w:val="left" w:pos="567"/>
        </w:tabs>
        <w:jc w:val="left"/>
        <w:rPr>
          <w:rFonts w:asciiTheme="minorHAnsi" w:hAnsiTheme="minorHAnsi" w:cstheme="minorHAnsi"/>
          <w:bCs/>
          <w:color w:val="000000" w:themeColor="text1"/>
          <w:szCs w:val="22"/>
          <w:lang w:val="fr-FR"/>
        </w:rPr>
      </w:pPr>
      <w:r w:rsidRPr="00DB7FA5">
        <w:rPr>
          <w:rFonts w:asciiTheme="minorHAnsi" w:hAnsiTheme="minorHAnsi" w:cstheme="minorHAnsi"/>
          <w:bCs/>
          <w:color w:val="000000" w:themeColor="text1"/>
          <w:szCs w:val="22"/>
          <w:lang w:val="fr-FR"/>
        </w:rPr>
        <w:br w:type="page"/>
      </w:r>
    </w:p>
    <w:p w14:paraId="7467B7FC" w14:textId="77777777" w:rsidR="00F253FD" w:rsidRPr="00DB7FA5" w:rsidRDefault="00F253FD" w:rsidP="00F26C79">
      <w:pPr>
        <w:widowControl/>
        <w:tabs>
          <w:tab w:val="left" w:pos="567"/>
          <w:tab w:val="left" w:pos="851"/>
        </w:tabs>
        <w:jc w:val="left"/>
        <w:outlineLvl w:val="0"/>
        <w:rPr>
          <w:rFonts w:asciiTheme="minorHAnsi" w:hAnsiTheme="minorHAnsi" w:cstheme="minorHAnsi"/>
          <w:bCs/>
          <w:color w:val="000000" w:themeColor="text1"/>
          <w:szCs w:val="22"/>
          <w:lang w:val="fr-FR"/>
        </w:rPr>
      </w:pPr>
    </w:p>
    <w:p w14:paraId="5558B797" w14:textId="470217B5" w:rsidR="007208EA" w:rsidRPr="00567922" w:rsidRDefault="007208EA" w:rsidP="00567922">
      <w:pPr>
        <w:widowControl/>
        <w:pBdr>
          <w:bottom w:val="single" w:sz="8" w:space="1" w:color="4F81BD" w:themeColor="accent1"/>
        </w:pBdr>
        <w:tabs>
          <w:tab w:val="left" w:pos="567"/>
          <w:tab w:val="left" w:pos="851"/>
        </w:tabs>
        <w:ind w:left="567"/>
        <w:jc w:val="left"/>
        <w:outlineLvl w:val="0"/>
        <w:rPr>
          <w:rFonts w:asciiTheme="minorHAnsi" w:hAnsiTheme="minorHAnsi" w:cstheme="minorHAnsi"/>
          <w:b/>
          <w:color w:val="000000" w:themeColor="text1"/>
          <w:sz w:val="36"/>
          <w:szCs w:val="36"/>
          <w:lang w:val="fr-FR"/>
        </w:rPr>
      </w:pPr>
      <w:r w:rsidRPr="00567922">
        <w:rPr>
          <w:rFonts w:asciiTheme="minorHAnsi" w:hAnsiTheme="minorHAnsi" w:cstheme="minorHAnsi"/>
          <w:b/>
          <w:color w:val="000000" w:themeColor="text1"/>
          <w:sz w:val="36"/>
          <w:szCs w:val="36"/>
          <w:lang w:val="fr-FR"/>
        </w:rPr>
        <w:t>LA CONSTITUTION AITA</w:t>
      </w:r>
      <w:r w:rsidR="004C3308" w:rsidRPr="00567922">
        <w:rPr>
          <w:rFonts w:asciiTheme="minorHAnsi" w:hAnsiTheme="minorHAnsi" w:cstheme="minorHAnsi"/>
          <w:b/>
          <w:color w:val="000000" w:themeColor="text1"/>
          <w:sz w:val="36"/>
          <w:szCs w:val="36"/>
          <w:lang w:val="fr-FR"/>
        </w:rPr>
        <w:t>/</w:t>
      </w:r>
      <w:r w:rsidRPr="00567922">
        <w:rPr>
          <w:rFonts w:asciiTheme="minorHAnsi" w:hAnsiTheme="minorHAnsi" w:cstheme="minorHAnsi"/>
          <w:b/>
          <w:color w:val="000000" w:themeColor="text1"/>
          <w:sz w:val="36"/>
          <w:szCs w:val="36"/>
          <w:lang w:val="fr-FR"/>
        </w:rPr>
        <w:t>IATA ASBL</w:t>
      </w:r>
    </w:p>
    <w:p w14:paraId="478806B4" w14:textId="77777777" w:rsidR="007208EA" w:rsidRPr="00DB7FA5" w:rsidRDefault="007208EA" w:rsidP="007208EA">
      <w:pPr>
        <w:widowControl/>
        <w:tabs>
          <w:tab w:val="left" w:pos="567"/>
          <w:tab w:val="left" w:pos="851"/>
        </w:tabs>
        <w:ind w:left="567"/>
        <w:jc w:val="left"/>
        <w:outlineLvl w:val="0"/>
        <w:rPr>
          <w:rFonts w:asciiTheme="minorHAnsi" w:hAnsiTheme="minorHAnsi" w:cstheme="minorHAnsi"/>
          <w:bCs/>
          <w:color w:val="000000" w:themeColor="text1"/>
          <w:szCs w:val="22"/>
          <w:lang w:val="fr-FR"/>
        </w:rPr>
      </w:pPr>
    </w:p>
    <w:p w14:paraId="487601FB" w14:textId="5D5AB016" w:rsidR="007208EA" w:rsidRPr="00DB7FA5" w:rsidRDefault="007208EA" w:rsidP="007208EA">
      <w:pPr>
        <w:widowControl/>
        <w:tabs>
          <w:tab w:val="left" w:pos="567"/>
          <w:tab w:val="left" w:pos="851"/>
        </w:tabs>
        <w:ind w:left="567"/>
        <w:jc w:val="left"/>
        <w:outlineLvl w:val="0"/>
        <w:rPr>
          <w:rFonts w:asciiTheme="minorHAnsi" w:hAnsiTheme="minorHAnsi" w:cstheme="minorHAnsi"/>
          <w:bCs/>
          <w:color w:val="000000" w:themeColor="text1"/>
          <w:szCs w:val="22"/>
          <w:lang w:val="fr-FR"/>
        </w:rPr>
      </w:pPr>
      <w:r w:rsidRPr="00DB7FA5">
        <w:rPr>
          <w:rFonts w:asciiTheme="minorHAnsi" w:hAnsiTheme="minorHAnsi" w:cstheme="minorHAnsi"/>
          <w:bCs/>
          <w:color w:val="000000" w:themeColor="text1"/>
          <w:szCs w:val="22"/>
          <w:lang w:val="fr-FR"/>
        </w:rPr>
        <w:t xml:space="preserve">Les textes en </w:t>
      </w:r>
      <w:r w:rsidRPr="00DB7FA5">
        <w:rPr>
          <w:rFonts w:asciiTheme="minorHAnsi" w:hAnsiTheme="minorHAnsi" w:cstheme="minorHAnsi"/>
          <w:bCs/>
          <w:i/>
          <w:iCs/>
          <w:color w:val="000000" w:themeColor="text1"/>
          <w:szCs w:val="22"/>
          <w:lang w:val="fr-FR"/>
        </w:rPr>
        <w:t>italiques</w:t>
      </w:r>
      <w:r w:rsidRPr="00DB7FA5">
        <w:rPr>
          <w:rFonts w:asciiTheme="minorHAnsi" w:hAnsiTheme="minorHAnsi" w:cstheme="minorHAnsi"/>
          <w:bCs/>
          <w:color w:val="000000" w:themeColor="text1"/>
          <w:szCs w:val="22"/>
          <w:lang w:val="fr-FR"/>
        </w:rPr>
        <w:t xml:space="preserve"> renvoient aux articles de la Constitution de l’AITA</w:t>
      </w:r>
      <w:r w:rsidR="004C3308">
        <w:rPr>
          <w:rFonts w:asciiTheme="minorHAnsi" w:hAnsiTheme="minorHAnsi" w:cstheme="minorHAnsi"/>
          <w:bCs/>
          <w:color w:val="000000" w:themeColor="text1"/>
          <w:szCs w:val="22"/>
          <w:lang w:val="fr-FR"/>
        </w:rPr>
        <w:t>/</w:t>
      </w:r>
      <w:r w:rsidRPr="00DB7FA5">
        <w:rPr>
          <w:rFonts w:asciiTheme="minorHAnsi" w:hAnsiTheme="minorHAnsi" w:cstheme="minorHAnsi"/>
          <w:bCs/>
          <w:color w:val="000000" w:themeColor="text1"/>
          <w:szCs w:val="22"/>
          <w:lang w:val="fr-FR"/>
        </w:rPr>
        <w:t>IATA asbl et à leurs articles respectifs.</w:t>
      </w:r>
    </w:p>
    <w:p w14:paraId="7236C4CF" w14:textId="77777777" w:rsidR="007208EA" w:rsidRPr="00DB7FA5" w:rsidRDefault="007208EA" w:rsidP="007208EA">
      <w:pPr>
        <w:widowControl/>
        <w:tabs>
          <w:tab w:val="left" w:pos="567"/>
          <w:tab w:val="left" w:pos="851"/>
        </w:tabs>
        <w:ind w:left="567"/>
        <w:jc w:val="left"/>
        <w:outlineLvl w:val="0"/>
        <w:rPr>
          <w:rFonts w:asciiTheme="minorHAnsi" w:hAnsiTheme="minorHAnsi" w:cstheme="minorHAnsi"/>
          <w:bCs/>
          <w:color w:val="000000" w:themeColor="text1"/>
          <w:szCs w:val="22"/>
          <w:lang w:val="fr-FR"/>
        </w:rPr>
      </w:pPr>
    </w:p>
    <w:p w14:paraId="3A29361B" w14:textId="77777777" w:rsidR="007208EA" w:rsidRPr="00DB7FA5" w:rsidRDefault="007208EA" w:rsidP="007208EA">
      <w:pPr>
        <w:widowControl/>
        <w:tabs>
          <w:tab w:val="left" w:pos="567"/>
          <w:tab w:val="left" w:pos="851"/>
        </w:tabs>
        <w:ind w:left="567"/>
        <w:jc w:val="left"/>
        <w:outlineLvl w:val="0"/>
        <w:rPr>
          <w:rFonts w:asciiTheme="minorHAnsi" w:hAnsiTheme="minorHAnsi" w:cstheme="minorHAnsi"/>
          <w:bCs/>
          <w:color w:val="000000" w:themeColor="text1"/>
          <w:szCs w:val="22"/>
          <w:lang w:val="fr-FR"/>
        </w:rPr>
      </w:pPr>
      <w:r w:rsidRPr="00DB7FA5">
        <w:rPr>
          <w:rFonts w:asciiTheme="minorHAnsi" w:hAnsiTheme="minorHAnsi" w:cstheme="minorHAnsi"/>
          <w:bCs/>
          <w:color w:val="000000" w:themeColor="text1"/>
          <w:szCs w:val="22"/>
          <w:lang w:val="fr-FR"/>
        </w:rPr>
        <w:t>Le cas échéant, on explique pourquoi certains articles sont là, ce qu’ils sont censés couvrir et pourquoi ils sont formulés tels quels.</w:t>
      </w:r>
    </w:p>
    <w:p w14:paraId="5A0D7BDB" w14:textId="77777777" w:rsidR="007208EA" w:rsidRPr="00DB7FA5" w:rsidRDefault="007208EA" w:rsidP="007208EA">
      <w:pPr>
        <w:widowControl/>
        <w:tabs>
          <w:tab w:val="left" w:pos="567"/>
          <w:tab w:val="left" w:pos="851"/>
        </w:tabs>
        <w:ind w:left="567"/>
        <w:jc w:val="left"/>
        <w:outlineLvl w:val="0"/>
        <w:rPr>
          <w:rFonts w:asciiTheme="minorHAnsi" w:hAnsiTheme="minorHAnsi" w:cstheme="minorHAnsi"/>
          <w:bCs/>
          <w:color w:val="000000" w:themeColor="text1"/>
          <w:szCs w:val="22"/>
          <w:lang w:val="fr-FR"/>
        </w:rPr>
      </w:pPr>
    </w:p>
    <w:p w14:paraId="5255566D" w14:textId="67B4A6A4" w:rsidR="007208EA" w:rsidRPr="00DB7FA5" w:rsidRDefault="007208EA" w:rsidP="007208EA">
      <w:pPr>
        <w:widowControl/>
        <w:tabs>
          <w:tab w:val="left" w:pos="567"/>
          <w:tab w:val="left" w:pos="851"/>
        </w:tabs>
        <w:ind w:left="567"/>
        <w:jc w:val="left"/>
        <w:outlineLvl w:val="0"/>
        <w:rPr>
          <w:rFonts w:asciiTheme="minorHAnsi" w:hAnsiTheme="minorHAnsi" w:cstheme="minorHAnsi"/>
          <w:bCs/>
          <w:color w:val="000000" w:themeColor="text1"/>
          <w:szCs w:val="22"/>
          <w:lang w:val="fr-FR"/>
        </w:rPr>
      </w:pPr>
      <w:r w:rsidRPr="00DB7FA5">
        <w:rPr>
          <w:rFonts w:asciiTheme="minorHAnsi" w:hAnsiTheme="minorHAnsi" w:cstheme="minorHAnsi"/>
          <w:bCs/>
          <w:color w:val="000000" w:themeColor="text1"/>
          <w:szCs w:val="22"/>
          <w:lang w:val="fr-FR"/>
        </w:rPr>
        <w:t>Tous les articles de la Constitution de l'AITA</w:t>
      </w:r>
      <w:r w:rsidR="004C3308">
        <w:rPr>
          <w:rFonts w:asciiTheme="minorHAnsi" w:hAnsiTheme="minorHAnsi" w:cstheme="minorHAnsi"/>
          <w:bCs/>
          <w:color w:val="000000" w:themeColor="text1"/>
          <w:szCs w:val="22"/>
          <w:lang w:val="fr-FR"/>
        </w:rPr>
        <w:t>/</w:t>
      </w:r>
      <w:r w:rsidRPr="00DB7FA5">
        <w:rPr>
          <w:rFonts w:asciiTheme="minorHAnsi" w:hAnsiTheme="minorHAnsi" w:cstheme="minorHAnsi"/>
          <w:bCs/>
          <w:color w:val="000000" w:themeColor="text1"/>
          <w:szCs w:val="22"/>
          <w:lang w:val="fr-FR"/>
        </w:rPr>
        <w:t>IATA asbl ne sont pas mentionnés ici, certains étant «explicites».</w:t>
      </w:r>
    </w:p>
    <w:p w14:paraId="2EE17395" w14:textId="77777777" w:rsidR="007208EA" w:rsidRPr="00DB7FA5" w:rsidRDefault="007208EA" w:rsidP="007208EA">
      <w:pPr>
        <w:widowControl/>
        <w:tabs>
          <w:tab w:val="left" w:pos="567"/>
          <w:tab w:val="left" w:pos="851"/>
        </w:tabs>
        <w:ind w:left="567"/>
        <w:jc w:val="left"/>
        <w:outlineLvl w:val="0"/>
        <w:rPr>
          <w:rFonts w:asciiTheme="minorHAnsi" w:hAnsiTheme="minorHAnsi" w:cstheme="minorHAnsi"/>
          <w:bCs/>
          <w:color w:val="000000" w:themeColor="text1"/>
          <w:szCs w:val="22"/>
          <w:lang w:val="fr-FR"/>
        </w:rPr>
      </w:pPr>
    </w:p>
    <w:p w14:paraId="1A1BE8C2" w14:textId="77777777" w:rsidR="007208EA" w:rsidRPr="00DB7FA5" w:rsidRDefault="007208EA" w:rsidP="007208EA">
      <w:pPr>
        <w:widowControl/>
        <w:tabs>
          <w:tab w:val="left" w:pos="567"/>
          <w:tab w:val="left" w:pos="851"/>
        </w:tabs>
        <w:ind w:left="567"/>
        <w:jc w:val="left"/>
        <w:outlineLvl w:val="0"/>
        <w:rPr>
          <w:rFonts w:asciiTheme="minorHAnsi" w:hAnsiTheme="minorHAnsi" w:cstheme="minorHAnsi"/>
          <w:bCs/>
          <w:i/>
          <w:iCs/>
          <w:color w:val="000000" w:themeColor="text1"/>
          <w:szCs w:val="22"/>
          <w:lang w:val="fr-FR"/>
        </w:rPr>
      </w:pPr>
      <w:r w:rsidRPr="00DB7FA5">
        <w:rPr>
          <w:rFonts w:asciiTheme="minorHAnsi" w:hAnsiTheme="minorHAnsi" w:cstheme="minorHAnsi"/>
          <w:bCs/>
          <w:i/>
          <w:iCs/>
          <w:color w:val="000000" w:themeColor="text1"/>
          <w:szCs w:val="22"/>
          <w:lang w:val="fr-FR"/>
        </w:rPr>
        <w:t>Pourquoi un organisme belge à but non lucratif?</w:t>
      </w:r>
    </w:p>
    <w:p w14:paraId="3BBD14D9" w14:textId="77777777" w:rsidR="007208EA" w:rsidRPr="00DB7FA5" w:rsidRDefault="007208EA" w:rsidP="007208EA">
      <w:pPr>
        <w:widowControl/>
        <w:tabs>
          <w:tab w:val="left" w:pos="567"/>
          <w:tab w:val="left" w:pos="851"/>
        </w:tabs>
        <w:ind w:left="567"/>
        <w:jc w:val="left"/>
        <w:outlineLvl w:val="0"/>
        <w:rPr>
          <w:rFonts w:asciiTheme="minorHAnsi" w:hAnsiTheme="minorHAnsi" w:cstheme="minorHAnsi"/>
          <w:bCs/>
          <w:color w:val="000000" w:themeColor="text1"/>
          <w:szCs w:val="22"/>
          <w:lang w:val="fr-FR"/>
        </w:rPr>
      </w:pPr>
    </w:p>
    <w:p w14:paraId="5FD58F6A" w14:textId="7C1A1B8A" w:rsidR="007208EA" w:rsidRPr="00DB7FA5" w:rsidRDefault="007208EA" w:rsidP="007208EA">
      <w:pPr>
        <w:widowControl/>
        <w:tabs>
          <w:tab w:val="left" w:pos="567"/>
          <w:tab w:val="left" w:pos="851"/>
        </w:tabs>
        <w:ind w:left="567"/>
        <w:jc w:val="left"/>
        <w:outlineLvl w:val="0"/>
        <w:rPr>
          <w:rFonts w:asciiTheme="minorHAnsi" w:hAnsiTheme="minorHAnsi" w:cstheme="minorHAnsi"/>
          <w:bCs/>
          <w:color w:val="000000" w:themeColor="text1"/>
          <w:szCs w:val="22"/>
          <w:lang w:val="fr-FR"/>
        </w:rPr>
      </w:pPr>
      <w:r w:rsidRPr="00DB7FA5">
        <w:rPr>
          <w:rFonts w:asciiTheme="minorHAnsi" w:hAnsiTheme="minorHAnsi" w:cstheme="minorHAnsi"/>
          <w:bCs/>
          <w:color w:val="000000" w:themeColor="text1"/>
          <w:szCs w:val="22"/>
          <w:lang w:val="fr-FR"/>
        </w:rPr>
        <w:t>Article 2</w:t>
      </w:r>
      <w:r w:rsidR="00DB7FA5" w:rsidRPr="00DB7FA5">
        <w:rPr>
          <w:rStyle w:val="Voetnootmarkering"/>
          <w:rFonts w:asciiTheme="minorHAnsi" w:hAnsiTheme="minorHAnsi" w:cstheme="minorHAnsi"/>
          <w:bCs/>
          <w:color w:val="000000" w:themeColor="text1"/>
          <w:szCs w:val="22"/>
          <w:lang w:val="fr-FR"/>
        </w:rPr>
        <w:footnoteReference w:id="1"/>
      </w:r>
      <w:r w:rsidRPr="00DB7FA5">
        <w:rPr>
          <w:rFonts w:asciiTheme="minorHAnsi" w:hAnsiTheme="minorHAnsi" w:cstheme="minorHAnsi"/>
          <w:bCs/>
          <w:color w:val="000000" w:themeColor="text1"/>
          <w:szCs w:val="22"/>
          <w:lang w:val="fr-FR"/>
        </w:rPr>
        <w:t>:</w:t>
      </w:r>
    </w:p>
    <w:p w14:paraId="1EEBB365" w14:textId="77777777" w:rsidR="007208EA" w:rsidRPr="00DB7FA5" w:rsidRDefault="007208EA" w:rsidP="007208EA">
      <w:pPr>
        <w:widowControl/>
        <w:tabs>
          <w:tab w:val="left" w:pos="567"/>
          <w:tab w:val="left" w:pos="851"/>
        </w:tabs>
        <w:ind w:left="567"/>
        <w:jc w:val="left"/>
        <w:outlineLvl w:val="0"/>
        <w:rPr>
          <w:rFonts w:asciiTheme="minorHAnsi" w:hAnsiTheme="minorHAnsi" w:cstheme="minorHAnsi"/>
          <w:bCs/>
          <w:i/>
          <w:iCs/>
          <w:color w:val="000000" w:themeColor="text1"/>
          <w:szCs w:val="22"/>
          <w:lang w:val="fr-FR"/>
        </w:rPr>
      </w:pPr>
      <w:r w:rsidRPr="00DB7FA5">
        <w:rPr>
          <w:rFonts w:asciiTheme="minorHAnsi" w:hAnsiTheme="minorHAnsi" w:cstheme="minorHAnsi"/>
          <w:bCs/>
          <w:i/>
          <w:iCs/>
          <w:color w:val="000000" w:themeColor="text1"/>
          <w:szCs w:val="22"/>
          <w:lang w:val="fr-FR"/>
        </w:rPr>
        <w:t>L’association est constituée en association à but non lucratif belge, conformément à la loi belge sur les organisations à but non lucratif (asbl-vzw) du 27 juin 1921, modifiée le 2 mai 2002 (ci-après dénommée «la loi belge sur les organisations à but non lucratif»). organisations à but lucratif »).</w:t>
      </w:r>
    </w:p>
    <w:p w14:paraId="534DF405" w14:textId="77777777" w:rsidR="007208EA" w:rsidRPr="00DB7FA5" w:rsidRDefault="007208EA" w:rsidP="007208EA">
      <w:pPr>
        <w:widowControl/>
        <w:tabs>
          <w:tab w:val="left" w:pos="567"/>
          <w:tab w:val="left" w:pos="851"/>
        </w:tabs>
        <w:ind w:left="567"/>
        <w:jc w:val="left"/>
        <w:outlineLvl w:val="0"/>
        <w:rPr>
          <w:rFonts w:asciiTheme="minorHAnsi" w:hAnsiTheme="minorHAnsi" w:cstheme="minorHAnsi"/>
          <w:bCs/>
          <w:color w:val="000000" w:themeColor="text1"/>
          <w:szCs w:val="22"/>
          <w:lang w:val="fr-FR"/>
        </w:rPr>
      </w:pPr>
    </w:p>
    <w:p w14:paraId="709744D9" w14:textId="2E6CA555" w:rsidR="007208EA" w:rsidRPr="00DB7FA5" w:rsidRDefault="007208EA" w:rsidP="007208EA">
      <w:pPr>
        <w:widowControl/>
        <w:tabs>
          <w:tab w:val="left" w:pos="567"/>
          <w:tab w:val="left" w:pos="851"/>
        </w:tabs>
        <w:ind w:left="567"/>
        <w:jc w:val="left"/>
        <w:outlineLvl w:val="0"/>
        <w:rPr>
          <w:rFonts w:asciiTheme="minorHAnsi" w:hAnsiTheme="minorHAnsi" w:cstheme="minorHAnsi"/>
          <w:bCs/>
          <w:color w:val="000000" w:themeColor="text1"/>
          <w:szCs w:val="22"/>
          <w:lang w:val="fr-FR"/>
        </w:rPr>
      </w:pPr>
      <w:r w:rsidRPr="00DB7FA5">
        <w:rPr>
          <w:rFonts w:asciiTheme="minorHAnsi" w:hAnsiTheme="minorHAnsi" w:cstheme="minorHAnsi"/>
          <w:bCs/>
          <w:color w:val="000000" w:themeColor="text1"/>
          <w:szCs w:val="22"/>
          <w:lang w:val="fr-FR"/>
        </w:rPr>
        <w:t>Fondée à l'origine en Belgique en 1952, l'AITA</w:t>
      </w:r>
      <w:r w:rsidR="004C3308">
        <w:rPr>
          <w:rFonts w:asciiTheme="minorHAnsi" w:hAnsiTheme="minorHAnsi" w:cstheme="minorHAnsi"/>
          <w:bCs/>
          <w:color w:val="000000" w:themeColor="text1"/>
          <w:szCs w:val="22"/>
          <w:lang w:val="fr-FR"/>
        </w:rPr>
        <w:t>/</w:t>
      </w:r>
      <w:r w:rsidRPr="00DB7FA5">
        <w:rPr>
          <w:rFonts w:asciiTheme="minorHAnsi" w:hAnsiTheme="minorHAnsi" w:cstheme="minorHAnsi"/>
          <w:bCs/>
          <w:color w:val="000000" w:themeColor="text1"/>
          <w:szCs w:val="22"/>
          <w:lang w:val="fr-FR"/>
        </w:rPr>
        <w:t>IATA asbl n'avait pas de statut juridique, mais était un partenariat de facto (association de fait en français). Dans la plupart des pays, pour qu’une organisation bénéficie d’une protection juridique, elle doit être une «entité juridique» et non un partenariat de facto. Être une personne morale confère à une organisation un «statut juridique». Cela signifie que l'organisation peut conclure des accords contractuels en tant qu'entité indépendante. Cela garantit que les conseillers de l'organisation ne sont pas personnellement responsables des engagements contractuels ou autres de celle-ci (l'article 2bis de la loi belge sur les organisations à but non lucratif l'énonce clairement). Lorsqu'une organisation a un statut juridique, les fonds de l'organisation appartiennent à l'organisation et non pas, comme dans un partenariat de facto, aux partenaires du partenariat.</w:t>
      </w:r>
    </w:p>
    <w:p w14:paraId="76391B49" w14:textId="77777777" w:rsidR="007208EA" w:rsidRPr="00DB7FA5" w:rsidRDefault="007208EA" w:rsidP="007208EA">
      <w:pPr>
        <w:widowControl/>
        <w:tabs>
          <w:tab w:val="left" w:pos="567"/>
          <w:tab w:val="left" w:pos="851"/>
        </w:tabs>
        <w:ind w:left="567"/>
        <w:jc w:val="left"/>
        <w:outlineLvl w:val="0"/>
        <w:rPr>
          <w:rFonts w:asciiTheme="minorHAnsi" w:hAnsiTheme="minorHAnsi" w:cstheme="minorHAnsi"/>
          <w:bCs/>
          <w:color w:val="000000" w:themeColor="text1"/>
          <w:szCs w:val="22"/>
          <w:lang w:val="fr-FR"/>
        </w:rPr>
      </w:pPr>
    </w:p>
    <w:p w14:paraId="07D8B370" w14:textId="03523578" w:rsidR="007208EA" w:rsidRPr="00DB7FA5" w:rsidRDefault="007208EA" w:rsidP="007208EA">
      <w:pPr>
        <w:widowControl/>
        <w:tabs>
          <w:tab w:val="left" w:pos="567"/>
          <w:tab w:val="left" w:pos="851"/>
        </w:tabs>
        <w:ind w:left="567"/>
        <w:jc w:val="left"/>
        <w:outlineLvl w:val="0"/>
        <w:rPr>
          <w:rFonts w:asciiTheme="minorHAnsi" w:hAnsiTheme="minorHAnsi" w:cstheme="minorHAnsi"/>
          <w:bCs/>
          <w:color w:val="000000" w:themeColor="text1"/>
          <w:szCs w:val="22"/>
          <w:lang w:val="fr-FR"/>
        </w:rPr>
      </w:pPr>
      <w:r w:rsidRPr="00DB7FA5">
        <w:rPr>
          <w:rFonts w:asciiTheme="minorHAnsi" w:hAnsiTheme="minorHAnsi" w:cstheme="minorHAnsi"/>
          <w:bCs/>
          <w:color w:val="000000" w:themeColor="text1"/>
          <w:szCs w:val="22"/>
          <w:lang w:val="fr-FR"/>
        </w:rPr>
        <w:t>La plupart des pays ont une loi pour les organisations à but non lucratif. En 2002, la loi belge sur les organisations à but non lucratif, alors nouvellement adaptée (la loi initiale datant de 1921), avait supprimé l'obligation pour un Conseil de compter au moins un citoyen belge (ou citoyen de l'UE) parmi ses conseillers. Lorsque cette exigence a disparu en 2002, la loi belge «éprouvée» est devenue un choix idéal pour les «organisations à but non lucratif» telles que l'AITA</w:t>
      </w:r>
      <w:r w:rsidR="004C3308">
        <w:rPr>
          <w:rFonts w:asciiTheme="minorHAnsi" w:hAnsiTheme="minorHAnsi" w:cstheme="minorHAnsi"/>
          <w:bCs/>
          <w:color w:val="000000" w:themeColor="text1"/>
          <w:szCs w:val="22"/>
          <w:lang w:val="fr-FR"/>
        </w:rPr>
        <w:t>/</w:t>
      </w:r>
      <w:r w:rsidRPr="00DB7FA5">
        <w:rPr>
          <w:rFonts w:asciiTheme="minorHAnsi" w:hAnsiTheme="minorHAnsi" w:cstheme="minorHAnsi"/>
          <w:bCs/>
          <w:color w:val="000000" w:themeColor="text1"/>
          <w:szCs w:val="22"/>
          <w:lang w:val="fr-FR"/>
        </w:rPr>
        <w:t>IATA, les assemblées générales pouvant choisir librement la composition de leurs conseils, quelle que soit la nationalité de leur pays. Conseillers.</w:t>
      </w:r>
    </w:p>
    <w:p w14:paraId="1F68832A" w14:textId="77777777" w:rsidR="007208EA" w:rsidRPr="00DB7FA5" w:rsidRDefault="007208EA" w:rsidP="007208EA">
      <w:pPr>
        <w:widowControl/>
        <w:tabs>
          <w:tab w:val="left" w:pos="567"/>
          <w:tab w:val="left" w:pos="851"/>
        </w:tabs>
        <w:ind w:left="567"/>
        <w:jc w:val="left"/>
        <w:outlineLvl w:val="0"/>
        <w:rPr>
          <w:rFonts w:asciiTheme="minorHAnsi" w:hAnsiTheme="minorHAnsi" w:cstheme="minorHAnsi"/>
          <w:bCs/>
          <w:color w:val="000000" w:themeColor="text1"/>
          <w:szCs w:val="22"/>
          <w:lang w:val="fr-FR"/>
        </w:rPr>
      </w:pPr>
    </w:p>
    <w:p w14:paraId="077CB3EF" w14:textId="7089D0EF" w:rsidR="007208EA" w:rsidRPr="00DB7FA5" w:rsidRDefault="007208EA" w:rsidP="007208EA">
      <w:pPr>
        <w:widowControl/>
        <w:tabs>
          <w:tab w:val="left" w:pos="567"/>
          <w:tab w:val="left" w:pos="851"/>
        </w:tabs>
        <w:ind w:left="567"/>
        <w:jc w:val="left"/>
        <w:outlineLvl w:val="0"/>
        <w:rPr>
          <w:rFonts w:asciiTheme="minorHAnsi" w:hAnsiTheme="minorHAnsi" w:cstheme="minorHAnsi"/>
          <w:bCs/>
          <w:color w:val="000000" w:themeColor="text1"/>
          <w:szCs w:val="22"/>
          <w:lang w:val="fr-FR"/>
        </w:rPr>
      </w:pPr>
      <w:r w:rsidRPr="00DB7FA5">
        <w:rPr>
          <w:rFonts w:asciiTheme="minorHAnsi" w:hAnsiTheme="minorHAnsi" w:cstheme="minorHAnsi"/>
          <w:bCs/>
          <w:color w:val="000000" w:themeColor="text1"/>
          <w:szCs w:val="22"/>
          <w:lang w:val="fr-FR"/>
        </w:rPr>
        <w:t>La Constitution de l'AITA</w:t>
      </w:r>
      <w:r w:rsidR="004C3308">
        <w:rPr>
          <w:rFonts w:asciiTheme="minorHAnsi" w:hAnsiTheme="minorHAnsi" w:cstheme="minorHAnsi"/>
          <w:bCs/>
          <w:color w:val="000000" w:themeColor="text1"/>
          <w:szCs w:val="22"/>
          <w:lang w:val="fr-FR"/>
        </w:rPr>
        <w:t>/</w:t>
      </w:r>
      <w:r w:rsidRPr="00DB7FA5">
        <w:rPr>
          <w:rFonts w:asciiTheme="minorHAnsi" w:hAnsiTheme="minorHAnsi" w:cstheme="minorHAnsi"/>
          <w:bCs/>
          <w:color w:val="000000" w:themeColor="text1"/>
          <w:szCs w:val="22"/>
          <w:lang w:val="fr-FR"/>
        </w:rPr>
        <w:t>IATA asbl a toujours déclaré que, en cas de difficultés d'interprétation, la langue française avait préséance. La loi belge étant rédigée en français (et en néerlandais), la constitution de l'AITA</w:t>
      </w:r>
      <w:r w:rsidR="004C3308">
        <w:rPr>
          <w:rFonts w:asciiTheme="minorHAnsi" w:hAnsiTheme="minorHAnsi" w:cstheme="minorHAnsi"/>
          <w:bCs/>
          <w:color w:val="000000" w:themeColor="text1"/>
          <w:szCs w:val="22"/>
          <w:lang w:val="fr-FR"/>
        </w:rPr>
        <w:t>/</w:t>
      </w:r>
      <w:r w:rsidRPr="00DB7FA5">
        <w:rPr>
          <w:rFonts w:asciiTheme="minorHAnsi" w:hAnsiTheme="minorHAnsi" w:cstheme="minorHAnsi"/>
          <w:bCs/>
          <w:color w:val="000000" w:themeColor="text1"/>
          <w:szCs w:val="22"/>
          <w:lang w:val="fr-FR"/>
        </w:rPr>
        <w:t>IATA asbl est conforme à la loi, certains libellés faisant directement référence à cette loi.</w:t>
      </w:r>
    </w:p>
    <w:p w14:paraId="560F8AD9" w14:textId="77777777" w:rsidR="007208EA" w:rsidRPr="00DB7FA5" w:rsidRDefault="007208EA" w:rsidP="007208EA">
      <w:pPr>
        <w:widowControl/>
        <w:tabs>
          <w:tab w:val="left" w:pos="567"/>
          <w:tab w:val="left" w:pos="851"/>
        </w:tabs>
        <w:ind w:left="567"/>
        <w:jc w:val="left"/>
        <w:outlineLvl w:val="0"/>
        <w:rPr>
          <w:rFonts w:asciiTheme="minorHAnsi" w:hAnsiTheme="minorHAnsi" w:cstheme="minorHAnsi"/>
          <w:bCs/>
          <w:color w:val="000000" w:themeColor="text1"/>
          <w:szCs w:val="22"/>
          <w:lang w:val="fr-FR"/>
        </w:rPr>
      </w:pPr>
    </w:p>
    <w:p w14:paraId="2D4E9B6C" w14:textId="77777777" w:rsidR="007208EA" w:rsidRPr="00DB7FA5" w:rsidRDefault="007208EA" w:rsidP="007208EA">
      <w:pPr>
        <w:widowControl/>
        <w:tabs>
          <w:tab w:val="left" w:pos="567"/>
          <w:tab w:val="left" w:pos="851"/>
        </w:tabs>
        <w:ind w:left="567"/>
        <w:jc w:val="left"/>
        <w:outlineLvl w:val="0"/>
        <w:rPr>
          <w:rFonts w:asciiTheme="minorHAnsi" w:hAnsiTheme="minorHAnsi" w:cstheme="minorHAnsi"/>
          <w:bCs/>
          <w:color w:val="000000" w:themeColor="text1"/>
          <w:szCs w:val="22"/>
          <w:lang w:val="fr-FR"/>
        </w:rPr>
      </w:pPr>
      <w:r w:rsidRPr="00DB7FA5">
        <w:rPr>
          <w:rFonts w:asciiTheme="minorHAnsi" w:hAnsiTheme="minorHAnsi" w:cstheme="minorHAnsi"/>
          <w:bCs/>
          <w:color w:val="000000" w:themeColor="text1"/>
          <w:szCs w:val="22"/>
          <w:lang w:val="fr-FR"/>
        </w:rPr>
        <w:t>Dans ce document, nous avons cité les articles de loi belges le cas échéant pour expliquer pourquoi ils figurent dans la Constitution.</w:t>
      </w:r>
    </w:p>
    <w:p w14:paraId="3BAD49FD" w14:textId="77777777" w:rsidR="007208EA" w:rsidRPr="00DB7FA5" w:rsidRDefault="007208EA" w:rsidP="007208EA">
      <w:pPr>
        <w:widowControl/>
        <w:tabs>
          <w:tab w:val="left" w:pos="567"/>
          <w:tab w:val="left" w:pos="851"/>
        </w:tabs>
        <w:ind w:left="567"/>
        <w:jc w:val="left"/>
        <w:outlineLvl w:val="0"/>
        <w:rPr>
          <w:rFonts w:asciiTheme="minorHAnsi" w:hAnsiTheme="minorHAnsi" w:cstheme="minorHAnsi"/>
          <w:bCs/>
          <w:color w:val="000000" w:themeColor="text1"/>
          <w:szCs w:val="22"/>
          <w:lang w:val="fr-FR"/>
        </w:rPr>
      </w:pPr>
    </w:p>
    <w:p w14:paraId="3C311B9A" w14:textId="77777777" w:rsidR="00DB7FA5" w:rsidRPr="00DB7FA5" w:rsidRDefault="00DB7FA5" w:rsidP="00DB7FA5">
      <w:pPr>
        <w:widowControl/>
        <w:tabs>
          <w:tab w:val="left" w:pos="567"/>
          <w:tab w:val="left" w:pos="851"/>
        </w:tabs>
        <w:spacing w:after="120"/>
        <w:ind w:left="567"/>
        <w:jc w:val="left"/>
        <w:rPr>
          <w:rFonts w:asciiTheme="minorHAnsi" w:hAnsiTheme="minorHAnsi" w:cstheme="minorHAnsi"/>
          <w:bCs/>
          <w:i/>
          <w:iCs/>
          <w:color w:val="000000" w:themeColor="text1"/>
          <w:szCs w:val="22"/>
          <w:lang w:val="fr-FR"/>
        </w:rPr>
      </w:pPr>
      <w:r w:rsidRPr="00DB7FA5">
        <w:rPr>
          <w:rFonts w:asciiTheme="minorHAnsi" w:hAnsiTheme="minorHAnsi" w:cstheme="minorHAnsi"/>
          <w:bCs/>
          <w:i/>
          <w:iCs/>
          <w:color w:val="000000" w:themeColor="text1"/>
          <w:szCs w:val="22"/>
          <w:lang w:val="fr-FR"/>
        </w:rPr>
        <w:lastRenderedPageBreak/>
        <w:t>Le but de l'organisation</w:t>
      </w:r>
    </w:p>
    <w:p w14:paraId="715F852B" w14:textId="77777777" w:rsidR="00DB7FA5" w:rsidRPr="00DB7FA5" w:rsidRDefault="00DB7FA5" w:rsidP="00DB7FA5">
      <w:pPr>
        <w:widowControl/>
        <w:tabs>
          <w:tab w:val="left" w:pos="567"/>
          <w:tab w:val="left" w:pos="851"/>
        </w:tabs>
        <w:spacing w:after="120"/>
        <w:ind w:left="567"/>
        <w:jc w:val="left"/>
        <w:rPr>
          <w:rFonts w:asciiTheme="minorHAnsi" w:hAnsiTheme="minorHAnsi" w:cstheme="minorHAnsi"/>
          <w:b/>
          <w:i/>
          <w:iCs/>
          <w:color w:val="000000" w:themeColor="text1"/>
          <w:szCs w:val="22"/>
          <w:lang w:val="fr-FR"/>
        </w:rPr>
      </w:pPr>
      <w:r w:rsidRPr="00DB7FA5">
        <w:rPr>
          <w:rFonts w:asciiTheme="minorHAnsi" w:hAnsiTheme="minorHAnsi" w:cstheme="minorHAnsi"/>
          <w:b/>
          <w:i/>
          <w:iCs/>
          <w:color w:val="000000" w:themeColor="text1"/>
          <w:szCs w:val="22"/>
          <w:lang w:val="fr-FR"/>
        </w:rPr>
        <w:t>Article 3:</w:t>
      </w:r>
    </w:p>
    <w:p w14:paraId="7884B3E9" w14:textId="77777777" w:rsidR="00DB7FA5" w:rsidRPr="00DB7FA5" w:rsidRDefault="00DB7FA5" w:rsidP="00DB7FA5">
      <w:pPr>
        <w:widowControl/>
        <w:tabs>
          <w:tab w:val="left" w:pos="567"/>
          <w:tab w:val="left" w:pos="851"/>
        </w:tabs>
        <w:spacing w:after="120"/>
        <w:ind w:left="567"/>
        <w:jc w:val="left"/>
        <w:rPr>
          <w:rFonts w:asciiTheme="minorHAnsi" w:hAnsiTheme="minorHAnsi" w:cstheme="minorHAnsi"/>
          <w:bCs/>
          <w:i/>
          <w:iCs/>
          <w:color w:val="000000" w:themeColor="text1"/>
          <w:szCs w:val="22"/>
          <w:lang w:val="fr-FR"/>
        </w:rPr>
      </w:pPr>
      <w:r w:rsidRPr="00DB7FA5">
        <w:rPr>
          <w:rFonts w:asciiTheme="minorHAnsi" w:hAnsiTheme="minorHAnsi" w:cstheme="minorHAnsi"/>
          <w:bCs/>
          <w:i/>
          <w:iCs/>
          <w:color w:val="000000" w:themeColor="text1"/>
          <w:szCs w:val="22"/>
          <w:lang w:val="fr-FR"/>
        </w:rPr>
        <w:t>L'association est formée dans le but de:</w:t>
      </w:r>
    </w:p>
    <w:p w14:paraId="15F6E410" w14:textId="77777777" w:rsidR="00DB7FA5" w:rsidRPr="00DB7FA5" w:rsidRDefault="00DB7FA5" w:rsidP="00DB7FA5">
      <w:pPr>
        <w:widowControl/>
        <w:tabs>
          <w:tab w:val="left" w:pos="567"/>
          <w:tab w:val="left" w:pos="851"/>
        </w:tabs>
        <w:spacing w:after="120"/>
        <w:ind w:left="567"/>
        <w:jc w:val="left"/>
        <w:rPr>
          <w:rFonts w:asciiTheme="minorHAnsi" w:hAnsiTheme="minorHAnsi" w:cstheme="minorHAnsi"/>
          <w:bCs/>
          <w:i/>
          <w:iCs/>
          <w:color w:val="000000" w:themeColor="text1"/>
          <w:szCs w:val="22"/>
          <w:lang w:val="fr-FR"/>
        </w:rPr>
      </w:pPr>
      <w:r w:rsidRPr="00DB7FA5">
        <w:rPr>
          <w:rFonts w:asciiTheme="minorHAnsi" w:hAnsiTheme="minorHAnsi" w:cstheme="minorHAnsi"/>
          <w:bCs/>
          <w:i/>
          <w:iCs/>
          <w:color w:val="000000" w:themeColor="text1"/>
          <w:szCs w:val="22"/>
          <w:lang w:val="fr-FR"/>
        </w:rPr>
        <w:t>a) Encourager l'art dramatique de tous les groupes théâtraux du monde qui se consacrent, sans rémunération, à des fins artistiques et culturelles;</w:t>
      </w:r>
    </w:p>
    <w:p w14:paraId="3B97FB60" w14:textId="77777777" w:rsidR="00DB7FA5" w:rsidRPr="00DB7FA5" w:rsidRDefault="00DB7FA5" w:rsidP="00DB7FA5">
      <w:pPr>
        <w:widowControl/>
        <w:tabs>
          <w:tab w:val="left" w:pos="567"/>
          <w:tab w:val="left" w:pos="851"/>
        </w:tabs>
        <w:spacing w:after="120"/>
        <w:ind w:left="567"/>
        <w:jc w:val="left"/>
        <w:rPr>
          <w:rFonts w:asciiTheme="minorHAnsi" w:hAnsiTheme="minorHAnsi" w:cstheme="minorHAnsi"/>
          <w:bCs/>
          <w:i/>
          <w:iCs/>
          <w:color w:val="000000" w:themeColor="text1"/>
          <w:szCs w:val="22"/>
          <w:lang w:val="fr-FR"/>
        </w:rPr>
      </w:pPr>
      <w:r w:rsidRPr="00DB7FA5">
        <w:rPr>
          <w:rFonts w:asciiTheme="minorHAnsi" w:hAnsiTheme="minorHAnsi" w:cstheme="minorHAnsi"/>
          <w:bCs/>
          <w:i/>
          <w:iCs/>
          <w:color w:val="000000" w:themeColor="text1"/>
          <w:szCs w:val="22"/>
          <w:lang w:val="fr-FR"/>
        </w:rPr>
        <w:t>b) Promouvoir, par des contacts et relations internationaux permanents, les activités communes à ses membres;</w:t>
      </w:r>
    </w:p>
    <w:p w14:paraId="5093693E" w14:textId="77777777" w:rsidR="00DB7FA5" w:rsidRPr="00DB7FA5" w:rsidRDefault="00DB7FA5" w:rsidP="00DB7FA5">
      <w:pPr>
        <w:widowControl/>
        <w:tabs>
          <w:tab w:val="left" w:pos="567"/>
          <w:tab w:val="left" w:pos="851"/>
        </w:tabs>
        <w:spacing w:after="120"/>
        <w:ind w:left="567"/>
        <w:jc w:val="left"/>
        <w:rPr>
          <w:rFonts w:asciiTheme="minorHAnsi" w:hAnsiTheme="minorHAnsi" w:cstheme="minorHAnsi"/>
          <w:bCs/>
          <w:i/>
          <w:iCs/>
          <w:color w:val="000000" w:themeColor="text1"/>
          <w:szCs w:val="22"/>
          <w:lang w:val="fr-FR"/>
        </w:rPr>
      </w:pPr>
      <w:r w:rsidRPr="00DB7FA5">
        <w:rPr>
          <w:rFonts w:asciiTheme="minorHAnsi" w:hAnsiTheme="minorHAnsi" w:cstheme="minorHAnsi"/>
          <w:bCs/>
          <w:i/>
          <w:iCs/>
          <w:color w:val="000000" w:themeColor="text1"/>
          <w:szCs w:val="22"/>
          <w:lang w:val="fr-FR"/>
        </w:rPr>
        <w:t>c) coordonner les actions de ses membres dans le but d'enrichir l'expérience humaine et d'éduquer par le théâtre;</w:t>
      </w:r>
    </w:p>
    <w:p w14:paraId="4239416C" w14:textId="77777777" w:rsidR="00DB7FA5" w:rsidRPr="00DB7FA5" w:rsidRDefault="00DB7FA5" w:rsidP="00DB7FA5">
      <w:pPr>
        <w:widowControl/>
        <w:tabs>
          <w:tab w:val="left" w:pos="567"/>
          <w:tab w:val="left" w:pos="851"/>
        </w:tabs>
        <w:spacing w:after="120"/>
        <w:ind w:left="567"/>
        <w:jc w:val="left"/>
        <w:rPr>
          <w:rFonts w:asciiTheme="minorHAnsi" w:hAnsiTheme="minorHAnsi" w:cstheme="minorHAnsi"/>
          <w:bCs/>
          <w:i/>
          <w:iCs/>
          <w:color w:val="000000" w:themeColor="text1"/>
          <w:szCs w:val="22"/>
          <w:lang w:val="fr-FR"/>
        </w:rPr>
      </w:pPr>
      <w:r w:rsidRPr="00DB7FA5">
        <w:rPr>
          <w:rFonts w:asciiTheme="minorHAnsi" w:hAnsiTheme="minorHAnsi" w:cstheme="minorHAnsi"/>
          <w:bCs/>
          <w:i/>
          <w:iCs/>
          <w:color w:val="000000" w:themeColor="text1"/>
          <w:szCs w:val="22"/>
          <w:lang w:val="fr-FR"/>
        </w:rPr>
        <w:t>d) Faciliter les échanges internationaux entre tous les groupes appartenant au théâtre amateur.</w:t>
      </w:r>
    </w:p>
    <w:p w14:paraId="0433F77D" w14:textId="77777777" w:rsidR="00DB7FA5" w:rsidRPr="00DB7FA5" w:rsidRDefault="00DB7FA5" w:rsidP="00DB7FA5">
      <w:pPr>
        <w:widowControl/>
        <w:tabs>
          <w:tab w:val="left" w:pos="567"/>
          <w:tab w:val="left" w:pos="851"/>
        </w:tabs>
        <w:spacing w:after="120"/>
        <w:ind w:left="567"/>
        <w:jc w:val="left"/>
        <w:rPr>
          <w:rFonts w:asciiTheme="minorHAnsi" w:hAnsiTheme="minorHAnsi" w:cstheme="minorHAnsi"/>
          <w:bCs/>
          <w:i/>
          <w:iCs/>
          <w:color w:val="000000" w:themeColor="text1"/>
          <w:szCs w:val="22"/>
          <w:lang w:val="fr-FR"/>
        </w:rPr>
      </w:pPr>
      <w:r w:rsidRPr="00DB7FA5">
        <w:rPr>
          <w:rFonts w:asciiTheme="minorHAnsi" w:hAnsiTheme="minorHAnsi" w:cstheme="minorHAnsi"/>
          <w:bCs/>
          <w:i/>
          <w:iCs/>
          <w:color w:val="000000" w:themeColor="text1"/>
          <w:szCs w:val="22"/>
          <w:lang w:val="fr-FR"/>
        </w:rPr>
        <w:t>Pour établir ces objectifs, l’Association emploiera les moyens suivants:</w:t>
      </w:r>
    </w:p>
    <w:p w14:paraId="58AA1CEC" w14:textId="77777777" w:rsidR="00DB7FA5" w:rsidRPr="00DB7FA5" w:rsidRDefault="00DB7FA5" w:rsidP="00DB7FA5">
      <w:pPr>
        <w:widowControl/>
        <w:tabs>
          <w:tab w:val="left" w:pos="567"/>
          <w:tab w:val="left" w:pos="851"/>
        </w:tabs>
        <w:spacing w:after="120"/>
        <w:ind w:left="567"/>
        <w:jc w:val="left"/>
        <w:rPr>
          <w:rFonts w:asciiTheme="minorHAnsi" w:hAnsiTheme="minorHAnsi" w:cstheme="minorHAnsi"/>
          <w:bCs/>
          <w:i/>
          <w:iCs/>
          <w:color w:val="000000" w:themeColor="text1"/>
          <w:szCs w:val="22"/>
          <w:lang w:val="fr-FR"/>
        </w:rPr>
      </w:pPr>
      <w:r w:rsidRPr="00DB7FA5">
        <w:rPr>
          <w:rFonts w:asciiTheme="minorHAnsi" w:hAnsiTheme="minorHAnsi" w:cstheme="minorHAnsi"/>
          <w:bCs/>
          <w:i/>
          <w:iCs/>
          <w:color w:val="000000" w:themeColor="text1"/>
          <w:szCs w:val="22"/>
          <w:lang w:val="fr-FR"/>
        </w:rPr>
        <w:t>a) L'organisation ou la participation à l'organisation de congrès internationaux, conférences, séminaires, festivals, cours, expositions et toute autre activité;</w:t>
      </w:r>
    </w:p>
    <w:p w14:paraId="11247183" w14:textId="77777777" w:rsidR="00DB7FA5" w:rsidRPr="00DB7FA5" w:rsidRDefault="00DB7FA5" w:rsidP="00DB7FA5">
      <w:pPr>
        <w:widowControl/>
        <w:tabs>
          <w:tab w:val="left" w:pos="567"/>
          <w:tab w:val="left" w:pos="851"/>
        </w:tabs>
        <w:spacing w:after="120"/>
        <w:ind w:left="567"/>
        <w:jc w:val="left"/>
        <w:rPr>
          <w:rFonts w:asciiTheme="minorHAnsi" w:hAnsiTheme="minorHAnsi" w:cstheme="minorHAnsi"/>
          <w:bCs/>
          <w:i/>
          <w:iCs/>
          <w:color w:val="000000" w:themeColor="text1"/>
          <w:szCs w:val="22"/>
          <w:lang w:val="fr-FR"/>
        </w:rPr>
      </w:pPr>
      <w:r w:rsidRPr="00DB7FA5">
        <w:rPr>
          <w:rFonts w:asciiTheme="minorHAnsi" w:hAnsiTheme="minorHAnsi" w:cstheme="minorHAnsi"/>
          <w:bCs/>
          <w:i/>
          <w:iCs/>
          <w:color w:val="000000" w:themeColor="text1"/>
          <w:szCs w:val="22"/>
          <w:lang w:val="fr-FR"/>
        </w:rPr>
        <w:t>b) la publication ou l’aide à la publication et à la distribution de livres, de périodiques et de pièces de théâtre;</w:t>
      </w:r>
    </w:p>
    <w:p w14:paraId="3E237805" w14:textId="77777777" w:rsidR="00DB7FA5" w:rsidRPr="00DB7FA5" w:rsidRDefault="00DB7FA5" w:rsidP="00DB7FA5">
      <w:pPr>
        <w:widowControl/>
        <w:tabs>
          <w:tab w:val="left" w:pos="567"/>
          <w:tab w:val="left" w:pos="851"/>
        </w:tabs>
        <w:spacing w:after="120"/>
        <w:ind w:left="567"/>
        <w:jc w:val="left"/>
        <w:rPr>
          <w:rFonts w:asciiTheme="minorHAnsi" w:hAnsiTheme="minorHAnsi" w:cstheme="minorHAnsi"/>
          <w:bCs/>
          <w:i/>
          <w:iCs/>
          <w:color w:val="000000" w:themeColor="text1"/>
          <w:szCs w:val="22"/>
          <w:lang w:val="fr-FR"/>
        </w:rPr>
      </w:pPr>
      <w:r w:rsidRPr="00DB7FA5">
        <w:rPr>
          <w:rFonts w:asciiTheme="minorHAnsi" w:hAnsiTheme="minorHAnsi" w:cstheme="minorHAnsi"/>
          <w:bCs/>
          <w:i/>
          <w:iCs/>
          <w:color w:val="000000" w:themeColor="text1"/>
          <w:szCs w:val="22"/>
          <w:lang w:val="fr-FR"/>
        </w:rPr>
        <w:t>c) Le maintien d’un ou plusieurs centres d’appui, d’information ou d’étude sur le théâtre amateur;</w:t>
      </w:r>
    </w:p>
    <w:p w14:paraId="71C031F4" w14:textId="77777777" w:rsidR="00DB7FA5" w:rsidRPr="00DB7FA5" w:rsidRDefault="00DB7FA5" w:rsidP="00DB7FA5">
      <w:pPr>
        <w:widowControl/>
        <w:tabs>
          <w:tab w:val="left" w:pos="567"/>
          <w:tab w:val="left" w:pos="851"/>
        </w:tabs>
        <w:spacing w:after="120"/>
        <w:ind w:left="567"/>
        <w:jc w:val="left"/>
        <w:rPr>
          <w:rFonts w:asciiTheme="minorHAnsi" w:hAnsiTheme="minorHAnsi" w:cstheme="minorHAnsi"/>
          <w:bCs/>
          <w:i/>
          <w:iCs/>
          <w:color w:val="000000" w:themeColor="text1"/>
          <w:szCs w:val="22"/>
          <w:lang w:val="fr-FR"/>
        </w:rPr>
      </w:pPr>
      <w:r w:rsidRPr="00DB7FA5">
        <w:rPr>
          <w:rFonts w:asciiTheme="minorHAnsi" w:hAnsiTheme="minorHAnsi" w:cstheme="minorHAnsi"/>
          <w:bCs/>
          <w:i/>
          <w:iCs/>
          <w:color w:val="000000" w:themeColor="text1"/>
          <w:szCs w:val="22"/>
          <w:lang w:val="fr-FR"/>
        </w:rPr>
        <w:t>d) Coopérer avec d'autres organisations internationales ayant des objectifs similaires ou consacrées au théâtre et à la culture en général.</w:t>
      </w:r>
    </w:p>
    <w:p w14:paraId="17D6397F" w14:textId="77777777" w:rsidR="00DB7FA5" w:rsidRPr="00DB7FA5" w:rsidRDefault="00DB7FA5" w:rsidP="00DB7FA5">
      <w:pPr>
        <w:widowControl/>
        <w:tabs>
          <w:tab w:val="left" w:pos="567"/>
          <w:tab w:val="left" w:pos="851"/>
        </w:tabs>
        <w:spacing w:after="120"/>
        <w:ind w:left="567"/>
        <w:jc w:val="left"/>
        <w:rPr>
          <w:rFonts w:asciiTheme="minorHAnsi" w:hAnsiTheme="minorHAnsi" w:cstheme="minorHAnsi"/>
          <w:bCs/>
          <w:i/>
          <w:iCs/>
          <w:color w:val="000000" w:themeColor="text1"/>
          <w:szCs w:val="22"/>
          <w:lang w:val="fr-FR"/>
        </w:rPr>
      </w:pPr>
      <w:r w:rsidRPr="00DB7FA5">
        <w:rPr>
          <w:rFonts w:asciiTheme="minorHAnsi" w:hAnsiTheme="minorHAnsi" w:cstheme="minorHAnsi"/>
          <w:bCs/>
          <w:i/>
          <w:iCs/>
          <w:color w:val="000000" w:themeColor="text1"/>
          <w:szCs w:val="22"/>
          <w:lang w:val="fr-FR"/>
        </w:rPr>
        <w:t>L’association peut entreprendre ou soutenir toute initiative et organiser toute activité susceptible de contribuer à l’établissement de ses buts ou objectifs.</w:t>
      </w:r>
    </w:p>
    <w:p w14:paraId="124A81FC" w14:textId="77777777" w:rsidR="00DB7FA5" w:rsidRPr="00DB7FA5" w:rsidRDefault="00DB7FA5" w:rsidP="00DB7FA5">
      <w:pPr>
        <w:widowControl/>
        <w:tabs>
          <w:tab w:val="left" w:pos="567"/>
          <w:tab w:val="left" w:pos="851"/>
        </w:tabs>
        <w:spacing w:after="120"/>
        <w:ind w:left="567"/>
        <w:jc w:val="left"/>
        <w:rPr>
          <w:rFonts w:asciiTheme="minorHAnsi" w:hAnsiTheme="minorHAnsi" w:cstheme="minorHAnsi"/>
          <w:bCs/>
          <w:i/>
          <w:iCs/>
          <w:color w:val="000000" w:themeColor="text1"/>
          <w:szCs w:val="22"/>
          <w:lang w:val="fr-FR"/>
        </w:rPr>
      </w:pPr>
    </w:p>
    <w:p w14:paraId="4F696375" w14:textId="77777777" w:rsidR="00DB7FA5" w:rsidRPr="00DB7FA5" w:rsidRDefault="00DB7FA5" w:rsidP="00DB7FA5">
      <w:pPr>
        <w:widowControl/>
        <w:tabs>
          <w:tab w:val="left" w:pos="567"/>
          <w:tab w:val="left" w:pos="851"/>
        </w:tabs>
        <w:spacing w:after="120"/>
        <w:ind w:left="567"/>
        <w:jc w:val="left"/>
        <w:rPr>
          <w:rFonts w:asciiTheme="minorHAnsi" w:hAnsiTheme="minorHAnsi" w:cstheme="minorHAnsi"/>
          <w:bCs/>
          <w:i/>
          <w:iCs/>
          <w:color w:val="000000" w:themeColor="text1"/>
          <w:sz w:val="24"/>
          <w:lang w:val="fr-FR"/>
        </w:rPr>
      </w:pPr>
      <w:r w:rsidRPr="00DB7FA5">
        <w:rPr>
          <w:rFonts w:asciiTheme="minorHAnsi" w:hAnsiTheme="minorHAnsi" w:cstheme="minorHAnsi"/>
          <w:bCs/>
          <w:i/>
          <w:iCs/>
          <w:color w:val="000000" w:themeColor="text1"/>
          <w:sz w:val="24"/>
          <w:lang w:val="fr-FR"/>
        </w:rPr>
        <w:t>Composition de l'organisation</w:t>
      </w:r>
    </w:p>
    <w:p w14:paraId="19196137" w14:textId="77777777" w:rsidR="00DB7FA5" w:rsidRPr="00DB7FA5" w:rsidRDefault="00DB7FA5" w:rsidP="00DB7FA5">
      <w:pPr>
        <w:widowControl/>
        <w:tabs>
          <w:tab w:val="left" w:pos="567"/>
          <w:tab w:val="left" w:pos="851"/>
        </w:tabs>
        <w:spacing w:after="120"/>
        <w:ind w:left="567"/>
        <w:jc w:val="left"/>
        <w:rPr>
          <w:rFonts w:asciiTheme="minorHAnsi" w:hAnsiTheme="minorHAnsi" w:cstheme="minorHAnsi"/>
          <w:bCs/>
          <w:i/>
          <w:iCs/>
          <w:color w:val="000000" w:themeColor="text1"/>
          <w:szCs w:val="22"/>
          <w:lang w:val="fr-FR"/>
        </w:rPr>
      </w:pPr>
    </w:p>
    <w:p w14:paraId="7DB3290F" w14:textId="77777777" w:rsidR="00DB7FA5" w:rsidRPr="00DB7FA5" w:rsidRDefault="00DB7FA5" w:rsidP="00DB7FA5">
      <w:pPr>
        <w:widowControl/>
        <w:tabs>
          <w:tab w:val="left" w:pos="567"/>
          <w:tab w:val="left" w:pos="851"/>
        </w:tabs>
        <w:spacing w:after="120"/>
        <w:ind w:left="567"/>
        <w:jc w:val="left"/>
        <w:rPr>
          <w:rFonts w:asciiTheme="minorHAnsi" w:hAnsiTheme="minorHAnsi" w:cstheme="minorHAnsi"/>
          <w:b/>
          <w:i/>
          <w:iCs/>
          <w:color w:val="000000" w:themeColor="text1"/>
          <w:szCs w:val="22"/>
          <w:lang w:val="fr-FR"/>
        </w:rPr>
      </w:pPr>
      <w:r w:rsidRPr="00DB7FA5">
        <w:rPr>
          <w:rFonts w:asciiTheme="minorHAnsi" w:hAnsiTheme="minorHAnsi" w:cstheme="minorHAnsi"/>
          <w:b/>
          <w:i/>
          <w:iCs/>
          <w:color w:val="000000" w:themeColor="text1"/>
          <w:szCs w:val="22"/>
          <w:lang w:val="fr-FR"/>
        </w:rPr>
        <w:t>Article 5:</w:t>
      </w:r>
    </w:p>
    <w:p w14:paraId="5D3B197C" w14:textId="77777777" w:rsidR="00DB7FA5" w:rsidRPr="00DB7FA5" w:rsidRDefault="00DB7FA5" w:rsidP="00DB7FA5">
      <w:pPr>
        <w:widowControl/>
        <w:tabs>
          <w:tab w:val="left" w:pos="567"/>
          <w:tab w:val="left" w:pos="851"/>
        </w:tabs>
        <w:spacing w:after="120"/>
        <w:ind w:left="567"/>
        <w:jc w:val="left"/>
        <w:rPr>
          <w:rFonts w:asciiTheme="minorHAnsi" w:hAnsiTheme="minorHAnsi" w:cstheme="minorHAnsi"/>
          <w:bCs/>
          <w:i/>
          <w:iCs/>
          <w:color w:val="000000" w:themeColor="text1"/>
          <w:szCs w:val="22"/>
          <w:lang w:val="fr-FR"/>
        </w:rPr>
      </w:pPr>
      <w:r w:rsidRPr="00DB7FA5">
        <w:rPr>
          <w:rFonts w:asciiTheme="minorHAnsi" w:hAnsiTheme="minorHAnsi" w:cstheme="minorHAnsi"/>
          <w:bCs/>
          <w:i/>
          <w:iCs/>
          <w:color w:val="000000" w:themeColor="text1"/>
          <w:szCs w:val="22"/>
          <w:lang w:val="fr-FR"/>
        </w:rPr>
        <w:t>Le nombre de membres de l'association est illimité. Son minimum est fixé à trois (3).</w:t>
      </w:r>
    </w:p>
    <w:p w14:paraId="1FF6BD08" w14:textId="77777777" w:rsidR="00DB7FA5" w:rsidRPr="00DB7FA5" w:rsidRDefault="00DB7FA5" w:rsidP="00DB7FA5">
      <w:pPr>
        <w:widowControl/>
        <w:tabs>
          <w:tab w:val="left" w:pos="567"/>
          <w:tab w:val="left" w:pos="851"/>
        </w:tabs>
        <w:spacing w:after="120"/>
        <w:ind w:left="567"/>
        <w:jc w:val="left"/>
        <w:rPr>
          <w:rFonts w:asciiTheme="minorHAnsi" w:hAnsiTheme="minorHAnsi" w:cstheme="minorHAnsi"/>
          <w:bCs/>
          <w:color w:val="000000" w:themeColor="text1"/>
          <w:szCs w:val="22"/>
          <w:lang w:val="fr-FR"/>
        </w:rPr>
      </w:pPr>
      <w:r w:rsidRPr="00DB7FA5">
        <w:rPr>
          <w:rFonts w:asciiTheme="minorHAnsi" w:hAnsiTheme="minorHAnsi" w:cstheme="minorHAnsi"/>
          <w:bCs/>
          <w:color w:val="000000" w:themeColor="text1"/>
          <w:szCs w:val="22"/>
          <w:lang w:val="fr-FR"/>
        </w:rPr>
        <w:t>En vertu de l'article 2 § 3 de la loi belge sur les organisations à but non lucratif, le nombre minimum de membres est de trois. Le même article 2 (§ 4) énonce l'obligation pour la Constitution de mentionner le but de l'organisation (ce qui est couvert dans notre article 3).</w:t>
      </w:r>
    </w:p>
    <w:p w14:paraId="57BE906E" w14:textId="77777777" w:rsidR="00DB7FA5" w:rsidRPr="00DB7FA5" w:rsidRDefault="00DB7FA5" w:rsidP="00DB7FA5">
      <w:pPr>
        <w:widowControl/>
        <w:tabs>
          <w:tab w:val="left" w:pos="567"/>
          <w:tab w:val="left" w:pos="851"/>
        </w:tabs>
        <w:spacing w:after="120"/>
        <w:ind w:left="567"/>
        <w:jc w:val="left"/>
        <w:rPr>
          <w:rFonts w:asciiTheme="minorHAnsi" w:hAnsiTheme="minorHAnsi" w:cstheme="minorHAnsi"/>
          <w:bCs/>
          <w:i/>
          <w:iCs/>
          <w:color w:val="000000" w:themeColor="text1"/>
          <w:szCs w:val="22"/>
          <w:lang w:val="fr-FR"/>
        </w:rPr>
      </w:pPr>
    </w:p>
    <w:p w14:paraId="44B7B276" w14:textId="77777777" w:rsidR="00DB7FA5" w:rsidRPr="00DB7FA5" w:rsidRDefault="00DB7FA5" w:rsidP="00DB7FA5">
      <w:pPr>
        <w:widowControl/>
        <w:tabs>
          <w:tab w:val="left" w:pos="567"/>
          <w:tab w:val="left" w:pos="851"/>
        </w:tabs>
        <w:spacing w:after="120"/>
        <w:ind w:left="567"/>
        <w:jc w:val="left"/>
        <w:rPr>
          <w:rFonts w:asciiTheme="minorHAnsi" w:hAnsiTheme="minorHAnsi" w:cstheme="minorHAnsi"/>
          <w:b/>
          <w:i/>
          <w:iCs/>
          <w:color w:val="000000" w:themeColor="text1"/>
          <w:szCs w:val="22"/>
          <w:lang w:val="fr-FR"/>
        </w:rPr>
      </w:pPr>
      <w:r w:rsidRPr="00DB7FA5">
        <w:rPr>
          <w:rFonts w:asciiTheme="minorHAnsi" w:hAnsiTheme="minorHAnsi" w:cstheme="minorHAnsi"/>
          <w:b/>
          <w:i/>
          <w:iCs/>
          <w:color w:val="000000" w:themeColor="text1"/>
          <w:szCs w:val="22"/>
          <w:lang w:val="fr-FR"/>
        </w:rPr>
        <w:t>Article 6:</w:t>
      </w:r>
    </w:p>
    <w:p w14:paraId="5646454A" w14:textId="2AB7D776" w:rsidR="00DB7FA5" w:rsidRPr="00DB7FA5" w:rsidRDefault="00DB7FA5" w:rsidP="00DB7FA5">
      <w:pPr>
        <w:widowControl/>
        <w:tabs>
          <w:tab w:val="left" w:pos="567"/>
          <w:tab w:val="left" w:pos="851"/>
        </w:tabs>
        <w:spacing w:after="120"/>
        <w:ind w:left="567"/>
        <w:jc w:val="left"/>
        <w:rPr>
          <w:rFonts w:asciiTheme="minorHAnsi" w:hAnsiTheme="minorHAnsi" w:cstheme="minorHAnsi"/>
          <w:bCs/>
          <w:i/>
          <w:iCs/>
          <w:color w:val="000000" w:themeColor="text1"/>
          <w:szCs w:val="22"/>
          <w:lang w:val="fr-FR"/>
        </w:rPr>
      </w:pPr>
      <w:r w:rsidRPr="00DB7FA5">
        <w:rPr>
          <w:rFonts w:asciiTheme="minorHAnsi" w:hAnsiTheme="minorHAnsi" w:cstheme="minorHAnsi"/>
          <w:bCs/>
          <w:i/>
          <w:iCs/>
          <w:color w:val="000000" w:themeColor="text1"/>
          <w:szCs w:val="22"/>
          <w:lang w:val="fr-FR"/>
        </w:rPr>
        <w:t>L’admission des membres  centres nationaux est décidée par l’Assemblée générale (ci-après dénommée l’AG) sur proposition du Conseil. Le Conseil peut accorder l'admission provisoire de nouveaux membres, ce qui doit toutefois être confirmé lors de la prochaine Assemblée générale.</w:t>
      </w:r>
    </w:p>
    <w:p w14:paraId="60DCFB5A" w14:textId="2CD9F0C6" w:rsidR="00DB7FA5" w:rsidRPr="00DB7FA5" w:rsidRDefault="00DB7FA5" w:rsidP="00DB7FA5">
      <w:pPr>
        <w:widowControl/>
        <w:tabs>
          <w:tab w:val="left" w:pos="567"/>
          <w:tab w:val="left" w:pos="851"/>
        </w:tabs>
        <w:spacing w:after="120"/>
        <w:ind w:left="567"/>
        <w:jc w:val="left"/>
        <w:rPr>
          <w:rFonts w:asciiTheme="minorHAnsi" w:hAnsiTheme="minorHAnsi" w:cstheme="minorHAnsi"/>
          <w:bCs/>
          <w:i/>
          <w:iCs/>
          <w:color w:val="000000" w:themeColor="text1"/>
          <w:szCs w:val="22"/>
          <w:lang w:val="fr-FR"/>
        </w:rPr>
      </w:pPr>
      <w:r w:rsidRPr="00DB7FA5">
        <w:rPr>
          <w:rFonts w:asciiTheme="minorHAnsi" w:hAnsiTheme="minorHAnsi" w:cstheme="minorHAnsi"/>
          <w:bCs/>
          <w:i/>
          <w:iCs/>
          <w:color w:val="000000" w:themeColor="text1"/>
          <w:szCs w:val="22"/>
          <w:lang w:val="fr-FR"/>
        </w:rPr>
        <w:t>Un membre centre national (ci-après dénommé «membre») est un réseau, un concentrateur d’activités, locales et mondiales, qui travaille de manière proactive dans le domaine du théâtre amateur et un organisme officiel représentant l’activité du théâtre amateur sur une base nationale, où «national» indique une “nation” ou un “territoire autonome”.</w:t>
      </w:r>
    </w:p>
    <w:p w14:paraId="5646536C" w14:textId="77BE77E7" w:rsidR="00DB7FA5" w:rsidRPr="00DB7FA5" w:rsidRDefault="00DB7FA5" w:rsidP="00DB7FA5">
      <w:pPr>
        <w:widowControl/>
        <w:tabs>
          <w:tab w:val="left" w:pos="567"/>
          <w:tab w:val="left" w:pos="851"/>
        </w:tabs>
        <w:spacing w:after="120"/>
        <w:ind w:left="567"/>
        <w:jc w:val="left"/>
        <w:rPr>
          <w:rFonts w:asciiTheme="minorHAnsi" w:hAnsiTheme="minorHAnsi" w:cstheme="minorHAnsi"/>
          <w:bCs/>
          <w:color w:val="000000" w:themeColor="text1"/>
          <w:szCs w:val="22"/>
          <w:lang w:val="fr-FR"/>
        </w:rPr>
      </w:pPr>
      <w:r w:rsidRPr="00DB7FA5">
        <w:rPr>
          <w:rFonts w:asciiTheme="minorHAnsi" w:hAnsiTheme="minorHAnsi" w:cstheme="minorHAnsi"/>
          <w:bCs/>
          <w:color w:val="000000" w:themeColor="text1"/>
          <w:szCs w:val="22"/>
          <w:lang w:val="fr-FR"/>
        </w:rPr>
        <w:lastRenderedPageBreak/>
        <w:t xml:space="preserve">L’organisation compte uniquement </w:t>
      </w:r>
      <w:r w:rsidRPr="00DB7FA5">
        <w:rPr>
          <w:rFonts w:asciiTheme="minorHAnsi" w:hAnsiTheme="minorHAnsi" w:cstheme="minorHAnsi"/>
          <w:b/>
          <w:color w:val="000000" w:themeColor="text1"/>
          <w:szCs w:val="22"/>
          <w:lang w:val="fr-FR"/>
        </w:rPr>
        <w:t>des membres centre nationa</w:t>
      </w:r>
      <w:r w:rsidR="00BC2A16">
        <w:rPr>
          <w:rFonts w:asciiTheme="minorHAnsi" w:hAnsiTheme="minorHAnsi" w:cstheme="minorHAnsi"/>
          <w:b/>
          <w:color w:val="000000" w:themeColor="text1"/>
          <w:szCs w:val="22"/>
          <w:lang w:val="fr-FR"/>
        </w:rPr>
        <w:t>ux</w:t>
      </w:r>
      <w:r w:rsidRPr="00DB7FA5">
        <w:rPr>
          <w:rFonts w:asciiTheme="minorHAnsi" w:hAnsiTheme="minorHAnsi" w:cstheme="minorHAnsi"/>
          <w:bCs/>
          <w:color w:val="000000" w:themeColor="text1"/>
          <w:szCs w:val="22"/>
          <w:lang w:val="fr-FR"/>
        </w:rPr>
        <w:t xml:space="preserve"> (ci-après éventuellement appelé «membre (s)»)</w:t>
      </w:r>
    </w:p>
    <w:p w14:paraId="58ACA35E" w14:textId="1D281F53" w:rsidR="00DB7FA5" w:rsidRPr="00DB7FA5" w:rsidRDefault="00DB7FA5" w:rsidP="00DB7FA5">
      <w:pPr>
        <w:widowControl/>
        <w:tabs>
          <w:tab w:val="left" w:pos="567"/>
          <w:tab w:val="left" w:pos="851"/>
        </w:tabs>
        <w:spacing w:after="120"/>
        <w:ind w:left="567"/>
        <w:jc w:val="left"/>
        <w:rPr>
          <w:rFonts w:asciiTheme="minorHAnsi" w:hAnsiTheme="minorHAnsi" w:cstheme="minorHAnsi"/>
          <w:bCs/>
          <w:color w:val="000000" w:themeColor="text1"/>
          <w:szCs w:val="22"/>
          <w:lang w:val="fr-FR"/>
        </w:rPr>
      </w:pPr>
      <w:r w:rsidRPr="00DB7FA5">
        <w:rPr>
          <w:rFonts w:asciiTheme="minorHAnsi" w:hAnsiTheme="minorHAnsi" w:cstheme="minorHAnsi"/>
          <w:bCs/>
          <w:color w:val="000000" w:themeColor="text1"/>
          <w:szCs w:val="22"/>
          <w:lang w:val="fr-FR"/>
        </w:rPr>
        <w:t>Un centre membre</w:t>
      </w:r>
      <w:r w:rsidR="00BC2A16">
        <w:rPr>
          <w:rFonts w:asciiTheme="minorHAnsi" w:hAnsiTheme="minorHAnsi" w:cstheme="minorHAnsi"/>
          <w:bCs/>
          <w:color w:val="000000" w:themeColor="text1"/>
          <w:szCs w:val="22"/>
          <w:lang w:val="fr-FR"/>
        </w:rPr>
        <w:t xml:space="preserve"> national</w:t>
      </w:r>
      <w:r w:rsidRPr="00DB7FA5">
        <w:rPr>
          <w:rFonts w:asciiTheme="minorHAnsi" w:hAnsiTheme="minorHAnsi" w:cstheme="minorHAnsi"/>
          <w:bCs/>
          <w:color w:val="000000" w:themeColor="text1"/>
          <w:szCs w:val="22"/>
          <w:lang w:val="fr-FR"/>
        </w:rPr>
        <w:t>, un membre est une organisation qui représente le théâtre amateur dans un pays ou sur un territoire «autonome». Le membre doit être un réseau et fonctionner comme un "concentrateur" d’activités dans le domaine du théâtre amateur avec des activités nationales et internationales. Les membres relient leurs réseaux et partagent des informations, des informations et des innovations. Ils coopèrent avec d'autres membres pour organiser des événements, des festivals, des cours, des congrès, des symposiums, des ateliers, etc. Un membre reçoit des informations détaillées de l'AITA</w:t>
      </w:r>
      <w:r w:rsidR="004C3308">
        <w:rPr>
          <w:rFonts w:asciiTheme="minorHAnsi" w:hAnsiTheme="minorHAnsi" w:cstheme="minorHAnsi"/>
          <w:bCs/>
          <w:color w:val="000000" w:themeColor="text1"/>
          <w:szCs w:val="22"/>
          <w:lang w:val="fr-FR"/>
        </w:rPr>
        <w:t>/</w:t>
      </w:r>
      <w:r w:rsidRPr="00DB7FA5">
        <w:rPr>
          <w:rFonts w:asciiTheme="minorHAnsi" w:hAnsiTheme="minorHAnsi" w:cstheme="minorHAnsi"/>
          <w:bCs/>
          <w:color w:val="000000" w:themeColor="text1"/>
          <w:szCs w:val="22"/>
          <w:lang w:val="fr-FR"/>
        </w:rPr>
        <w:t>IATA asbl de manière collaborative et proactive. Réciproquement, un membre informe de manière proactive l’AITA</w:t>
      </w:r>
      <w:r w:rsidR="004C3308">
        <w:rPr>
          <w:rFonts w:asciiTheme="minorHAnsi" w:hAnsiTheme="minorHAnsi" w:cstheme="minorHAnsi"/>
          <w:bCs/>
          <w:color w:val="000000" w:themeColor="text1"/>
          <w:szCs w:val="22"/>
          <w:lang w:val="fr-FR"/>
        </w:rPr>
        <w:t>/</w:t>
      </w:r>
      <w:r w:rsidRPr="00DB7FA5">
        <w:rPr>
          <w:rFonts w:asciiTheme="minorHAnsi" w:hAnsiTheme="minorHAnsi" w:cstheme="minorHAnsi"/>
          <w:bCs/>
          <w:color w:val="000000" w:themeColor="text1"/>
          <w:szCs w:val="22"/>
          <w:lang w:val="fr-FR"/>
        </w:rPr>
        <w:t>IATA asbl des activités, événements et autres actions entrepris dans la zone ou le domaine couvert.</w:t>
      </w:r>
    </w:p>
    <w:p w14:paraId="2607B62F" w14:textId="78413403" w:rsidR="00DB7FA5" w:rsidRPr="00DB7FA5" w:rsidRDefault="00DB7FA5" w:rsidP="00DB7FA5">
      <w:pPr>
        <w:widowControl/>
        <w:tabs>
          <w:tab w:val="left" w:pos="567"/>
          <w:tab w:val="left" w:pos="851"/>
        </w:tabs>
        <w:spacing w:after="120"/>
        <w:ind w:left="567"/>
        <w:jc w:val="left"/>
        <w:rPr>
          <w:rFonts w:asciiTheme="minorHAnsi" w:hAnsiTheme="minorHAnsi" w:cstheme="minorHAnsi"/>
          <w:bCs/>
          <w:color w:val="000000" w:themeColor="text1"/>
          <w:szCs w:val="22"/>
          <w:lang w:val="fr-FR"/>
        </w:rPr>
      </w:pPr>
      <w:r w:rsidRPr="00DB7FA5">
        <w:rPr>
          <w:rFonts w:asciiTheme="minorHAnsi" w:hAnsiTheme="minorHAnsi" w:cstheme="minorHAnsi"/>
          <w:bCs/>
          <w:color w:val="000000" w:themeColor="text1"/>
          <w:szCs w:val="22"/>
          <w:lang w:val="fr-FR"/>
        </w:rPr>
        <w:t>La relation entre un membre et l'AITA</w:t>
      </w:r>
      <w:r w:rsidR="004C3308">
        <w:rPr>
          <w:rFonts w:asciiTheme="minorHAnsi" w:hAnsiTheme="minorHAnsi" w:cstheme="minorHAnsi"/>
          <w:bCs/>
          <w:color w:val="000000" w:themeColor="text1"/>
          <w:szCs w:val="22"/>
          <w:lang w:val="fr-FR"/>
        </w:rPr>
        <w:t>/</w:t>
      </w:r>
      <w:r w:rsidRPr="00DB7FA5">
        <w:rPr>
          <w:rFonts w:asciiTheme="minorHAnsi" w:hAnsiTheme="minorHAnsi" w:cstheme="minorHAnsi"/>
          <w:bCs/>
          <w:color w:val="000000" w:themeColor="text1"/>
          <w:szCs w:val="22"/>
          <w:lang w:val="fr-FR"/>
        </w:rPr>
        <w:t>IATA asbl est opérationnelle. Le Conseil évalue le fonctionnement d'un membre et peut proposer à l'Assemblée générale de poursuivre ou non le partenariat opérationnel entre les centres nationaux.</w:t>
      </w:r>
    </w:p>
    <w:p w14:paraId="2981FE1F" w14:textId="29D83D21" w:rsidR="00DB7FA5" w:rsidRPr="00DB7FA5" w:rsidRDefault="00DB7FA5" w:rsidP="00DB7FA5">
      <w:pPr>
        <w:widowControl/>
        <w:tabs>
          <w:tab w:val="left" w:pos="567"/>
          <w:tab w:val="left" w:pos="851"/>
        </w:tabs>
        <w:spacing w:after="120"/>
        <w:ind w:left="567"/>
        <w:jc w:val="left"/>
        <w:rPr>
          <w:rFonts w:asciiTheme="minorHAnsi" w:hAnsiTheme="minorHAnsi" w:cstheme="minorHAnsi"/>
          <w:bCs/>
          <w:color w:val="000000" w:themeColor="text1"/>
          <w:szCs w:val="22"/>
          <w:lang w:val="fr-FR"/>
        </w:rPr>
      </w:pPr>
      <w:r w:rsidRPr="00DB7FA5">
        <w:rPr>
          <w:rFonts w:asciiTheme="minorHAnsi" w:hAnsiTheme="minorHAnsi" w:cstheme="minorHAnsi"/>
          <w:bCs/>
          <w:color w:val="000000" w:themeColor="text1"/>
          <w:szCs w:val="22"/>
          <w:lang w:val="fr-FR"/>
        </w:rPr>
        <w:t>Un membre centre national paiera une cotisation, qui sera décidée par l’Assemblée générale sur proposition du Conseil. Le non-paiement de la cotisation met automatiquement fin à l'adhésion et peut mettre fin à la relation opérationnelle avec AITA</w:t>
      </w:r>
      <w:r w:rsidR="004C3308">
        <w:rPr>
          <w:rFonts w:asciiTheme="minorHAnsi" w:hAnsiTheme="minorHAnsi" w:cstheme="minorHAnsi"/>
          <w:bCs/>
          <w:color w:val="000000" w:themeColor="text1"/>
          <w:szCs w:val="22"/>
          <w:lang w:val="fr-FR"/>
        </w:rPr>
        <w:t>/</w:t>
      </w:r>
      <w:r w:rsidRPr="00DB7FA5">
        <w:rPr>
          <w:rFonts w:asciiTheme="minorHAnsi" w:hAnsiTheme="minorHAnsi" w:cstheme="minorHAnsi"/>
          <w:bCs/>
          <w:color w:val="000000" w:themeColor="text1"/>
          <w:szCs w:val="22"/>
          <w:lang w:val="fr-FR"/>
        </w:rPr>
        <w:t>IATA asbl.</w:t>
      </w:r>
    </w:p>
    <w:p w14:paraId="3DED9BBF" w14:textId="3A1E5BEF" w:rsidR="00FC78D6" w:rsidRPr="00FC78D6" w:rsidRDefault="00FC78D6" w:rsidP="00BC2A16">
      <w:pPr>
        <w:widowControl/>
        <w:tabs>
          <w:tab w:val="left" w:pos="567"/>
          <w:tab w:val="left" w:pos="851"/>
        </w:tabs>
        <w:jc w:val="left"/>
        <w:outlineLvl w:val="0"/>
        <w:rPr>
          <w:rFonts w:asciiTheme="minorHAnsi" w:hAnsiTheme="minorHAnsi" w:cstheme="minorHAnsi"/>
          <w:b/>
          <w:color w:val="000000" w:themeColor="text1"/>
          <w:sz w:val="24"/>
          <w:lang w:val="fr-FR"/>
        </w:rPr>
      </w:pPr>
    </w:p>
    <w:p w14:paraId="6BC7D429" w14:textId="6E4DE8EC" w:rsidR="00DB7FA5" w:rsidRPr="00DB7FA5" w:rsidRDefault="00DB7FA5" w:rsidP="00DB7FA5">
      <w:pPr>
        <w:widowControl/>
        <w:tabs>
          <w:tab w:val="left" w:pos="567"/>
          <w:tab w:val="left" w:pos="851"/>
        </w:tabs>
        <w:ind w:left="567"/>
        <w:jc w:val="left"/>
        <w:outlineLvl w:val="0"/>
        <w:rPr>
          <w:rFonts w:asciiTheme="minorHAnsi" w:hAnsiTheme="minorHAnsi" w:cstheme="minorHAnsi"/>
          <w:bCs/>
          <w:i/>
          <w:iCs/>
          <w:color w:val="000000" w:themeColor="text1"/>
          <w:sz w:val="24"/>
          <w:lang w:val="fr-FR"/>
        </w:rPr>
      </w:pPr>
      <w:r w:rsidRPr="00DB7FA5">
        <w:rPr>
          <w:rFonts w:asciiTheme="minorHAnsi" w:hAnsiTheme="minorHAnsi" w:cstheme="minorHAnsi"/>
          <w:bCs/>
          <w:i/>
          <w:iCs/>
          <w:color w:val="000000" w:themeColor="text1"/>
          <w:sz w:val="24"/>
          <w:lang w:val="fr-FR"/>
        </w:rPr>
        <w:t>Comment comprendre le concept de «représentation nationale» et de «territoire autonome»?</w:t>
      </w:r>
    </w:p>
    <w:p w14:paraId="30375BEB" w14:textId="77777777" w:rsidR="00DB7FA5" w:rsidRDefault="00DB7FA5" w:rsidP="00DB7FA5">
      <w:pPr>
        <w:widowControl/>
        <w:tabs>
          <w:tab w:val="left" w:pos="567"/>
          <w:tab w:val="left" w:pos="851"/>
        </w:tabs>
        <w:ind w:left="567"/>
        <w:jc w:val="left"/>
        <w:outlineLvl w:val="0"/>
        <w:rPr>
          <w:rFonts w:asciiTheme="minorHAnsi" w:hAnsiTheme="minorHAnsi" w:cstheme="minorHAnsi"/>
          <w:bCs/>
          <w:color w:val="000000" w:themeColor="text1"/>
          <w:szCs w:val="22"/>
          <w:lang w:val="fr-FR"/>
        </w:rPr>
      </w:pPr>
    </w:p>
    <w:p w14:paraId="6C230CB3" w14:textId="39CAB2BA" w:rsidR="00DB7FA5" w:rsidRPr="00DB7FA5" w:rsidRDefault="00DB7FA5" w:rsidP="00DB7FA5">
      <w:pPr>
        <w:widowControl/>
        <w:tabs>
          <w:tab w:val="left" w:pos="567"/>
          <w:tab w:val="left" w:pos="851"/>
        </w:tabs>
        <w:ind w:left="567"/>
        <w:jc w:val="left"/>
        <w:outlineLvl w:val="0"/>
        <w:rPr>
          <w:rFonts w:asciiTheme="minorHAnsi" w:hAnsiTheme="minorHAnsi" w:cstheme="minorHAnsi"/>
          <w:bCs/>
          <w:color w:val="000000" w:themeColor="text1"/>
          <w:szCs w:val="22"/>
          <w:lang w:val="fr-FR"/>
        </w:rPr>
      </w:pPr>
      <w:r w:rsidRPr="00DB7FA5">
        <w:rPr>
          <w:rFonts w:asciiTheme="minorHAnsi" w:hAnsiTheme="minorHAnsi" w:cstheme="minorHAnsi"/>
          <w:bCs/>
          <w:color w:val="000000" w:themeColor="text1"/>
          <w:szCs w:val="22"/>
          <w:lang w:val="fr-FR"/>
        </w:rPr>
        <w:t>La demande d'une plus grande autonomie, d'autodétermination ou même d'indépendance peut être considérée comme un phénomène mondial. Mais le débat autour de l'autonomie gouvernementale n'est plus simplement une question administrative liée à l'efficacité. Il est devenu une question politique liée à la reconnaissance de la diversité culturelle et des différences linguistiques sur le territoire d'un seul État souverain.</w:t>
      </w:r>
    </w:p>
    <w:p w14:paraId="17AB1DD9" w14:textId="77777777" w:rsidR="00DB7FA5" w:rsidRPr="00DB7FA5" w:rsidRDefault="00DB7FA5" w:rsidP="00DB7FA5">
      <w:pPr>
        <w:widowControl/>
        <w:tabs>
          <w:tab w:val="left" w:pos="567"/>
          <w:tab w:val="left" w:pos="851"/>
        </w:tabs>
        <w:ind w:left="567"/>
        <w:jc w:val="left"/>
        <w:outlineLvl w:val="0"/>
        <w:rPr>
          <w:rFonts w:asciiTheme="minorHAnsi" w:hAnsiTheme="minorHAnsi" w:cstheme="minorHAnsi"/>
          <w:bCs/>
          <w:color w:val="000000" w:themeColor="text1"/>
          <w:szCs w:val="22"/>
          <w:lang w:val="fr-FR"/>
        </w:rPr>
      </w:pPr>
    </w:p>
    <w:p w14:paraId="1AA4DA30" w14:textId="77777777" w:rsidR="00DB7FA5" w:rsidRPr="00DB7FA5" w:rsidRDefault="00DB7FA5" w:rsidP="00DB7FA5">
      <w:pPr>
        <w:widowControl/>
        <w:tabs>
          <w:tab w:val="left" w:pos="567"/>
          <w:tab w:val="left" w:pos="851"/>
        </w:tabs>
        <w:ind w:left="567"/>
        <w:jc w:val="left"/>
        <w:outlineLvl w:val="0"/>
        <w:rPr>
          <w:rFonts w:asciiTheme="minorHAnsi" w:hAnsiTheme="minorHAnsi" w:cstheme="minorHAnsi"/>
          <w:bCs/>
          <w:color w:val="000000" w:themeColor="text1"/>
          <w:szCs w:val="22"/>
          <w:lang w:val="fr-FR"/>
        </w:rPr>
      </w:pPr>
      <w:r w:rsidRPr="00DB7FA5">
        <w:rPr>
          <w:rFonts w:asciiTheme="minorHAnsi" w:hAnsiTheme="minorHAnsi" w:cstheme="minorHAnsi"/>
          <w:bCs/>
          <w:color w:val="000000" w:themeColor="text1"/>
          <w:szCs w:val="22"/>
          <w:lang w:val="fr-FR"/>
        </w:rPr>
        <w:t>Malgré les interprétations nombreuses et variées du terme "autonomie gouvernementale", il existe un consensus sur le fait que trois caractéristiques fondamentales pourraient le définir:</w:t>
      </w:r>
    </w:p>
    <w:p w14:paraId="41531A6F" w14:textId="77777777" w:rsidR="00DB7FA5" w:rsidRPr="00DB7FA5" w:rsidRDefault="00DB7FA5" w:rsidP="00DB7FA5">
      <w:pPr>
        <w:widowControl/>
        <w:tabs>
          <w:tab w:val="left" w:pos="567"/>
          <w:tab w:val="left" w:pos="851"/>
        </w:tabs>
        <w:ind w:left="567"/>
        <w:jc w:val="left"/>
        <w:outlineLvl w:val="0"/>
        <w:rPr>
          <w:rFonts w:asciiTheme="minorHAnsi" w:hAnsiTheme="minorHAnsi" w:cstheme="minorHAnsi"/>
          <w:bCs/>
          <w:color w:val="000000" w:themeColor="text1"/>
          <w:szCs w:val="22"/>
          <w:lang w:val="fr-FR"/>
        </w:rPr>
      </w:pPr>
    </w:p>
    <w:p w14:paraId="2C29FA9A" w14:textId="09A902B6" w:rsidR="00DB7FA5" w:rsidRPr="00DB7FA5" w:rsidRDefault="00DB7FA5" w:rsidP="00FC78D6">
      <w:pPr>
        <w:widowControl/>
        <w:tabs>
          <w:tab w:val="left" w:pos="1134"/>
        </w:tabs>
        <w:ind w:left="1134" w:hanging="414"/>
        <w:jc w:val="left"/>
        <w:outlineLvl w:val="0"/>
        <w:rPr>
          <w:rFonts w:asciiTheme="minorHAnsi" w:hAnsiTheme="minorHAnsi" w:cstheme="minorHAnsi"/>
          <w:bCs/>
          <w:color w:val="000000" w:themeColor="text1"/>
          <w:szCs w:val="22"/>
          <w:lang w:val="fr-FR"/>
        </w:rPr>
      </w:pPr>
      <w:r w:rsidRPr="00DB7FA5">
        <w:rPr>
          <w:rFonts w:asciiTheme="minorHAnsi" w:hAnsiTheme="minorHAnsi" w:cstheme="minorHAnsi"/>
          <w:bCs/>
          <w:color w:val="000000" w:themeColor="text1"/>
          <w:szCs w:val="22"/>
          <w:lang w:val="fr-FR"/>
        </w:rPr>
        <w:t>•</w:t>
      </w:r>
      <w:r w:rsidR="00FC78D6">
        <w:rPr>
          <w:rFonts w:asciiTheme="minorHAnsi" w:hAnsiTheme="minorHAnsi" w:cstheme="minorHAnsi"/>
          <w:bCs/>
          <w:color w:val="000000" w:themeColor="text1"/>
          <w:szCs w:val="22"/>
          <w:lang w:val="fr-FR"/>
        </w:rPr>
        <w:tab/>
      </w:r>
      <w:r w:rsidRPr="00DB7FA5">
        <w:rPr>
          <w:rFonts w:asciiTheme="minorHAnsi" w:hAnsiTheme="minorHAnsi" w:cstheme="minorHAnsi"/>
          <w:bCs/>
          <w:color w:val="000000" w:themeColor="text1"/>
          <w:szCs w:val="22"/>
          <w:lang w:val="fr-FR"/>
        </w:rPr>
        <w:t>Premièrement, la décentralisation effective des fonctions publiques, en rapprochant le plus possible le contrôle du citoyen, conformément au principe classique de subsidiarité.</w:t>
      </w:r>
    </w:p>
    <w:p w14:paraId="617FBD76" w14:textId="41500574" w:rsidR="00DB7FA5" w:rsidRPr="00DB7FA5" w:rsidRDefault="00DB7FA5" w:rsidP="00FC78D6">
      <w:pPr>
        <w:widowControl/>
        <w:tabs>
          <w:tab w:val="left" w:pos="1134"/>
        </w:tabs>
        <w:ind w:left="1134" w:hanging="414"/>
        <w:jc w:val="left"/>
        <w:outlineLvl w:val="0"/>
        <w:rPr>
          <w:rFonts w:asciiTheme="minorHAnsi" w:hAnsiTheme="minorHAnsi" w:cstheme="minorHAnsi"/>
          <w:bCs/>
          <w:color w:val="000000" w:themeColor="text1"/>
          <w:szCs w:val="22"/>
          <w:lang w:val="fr-FR"/>
        </w:rPr>
      </w:pPr>
      <w:r w:rsidRPr="00DB7FA5">
        <w:rPr>
          <w:rFonts w:asciiTheme="minorHAnsi" w:hAnsiTheme="minorHAnsi" w:cstheme="minorHAnsi"/>
          <w:bCs/>
          <w:color w:val="000000" w:themeColor="text1"/>
          <w:szCs w:val="22"/>
          <w:lang w:val="fr-FR"/>
        </w:rPr>
        <w:t>•</w:t>
      </w:r>
      <w:r w:rsidR="00FC78D6">
        <w:rPr>
          <w:rFonts w:asciiTheme="minorHAnsi" w:hAnsiTheme="minorHAnsi" w:cstheme="minorHAnsi"/>
          <w:bCs/>
          <w:color w:val="000000" w:themeColor="text1"/>
          <w:szCs w:val="22"/>
          <w:lang w:val="fr-FR"/>
        </w:rPr>
        <w:tab/>
      </w:r>
      <w:r w:rsidRPr="00DB7FA5">
        <w:rPr>
          <w:rFonts w:asciiTheme="minorHAnsi" w:hAnsiTheme="minorHAnsi" w:cstheme="minorHAnsi"/>
          <w:bCs/>
          <w:color w:val="000000" w:themeColor="text1"/>
          <w:szCs w:val="22"/>
          <w:lang w:val="fr-FR"/>
        </w:rPr>
        <w:t>Deuxièmement, il doit inclure le concept d’</w:t>
      </w:r>
      <w:proofErr w:type="spellStart"/>
      <w:r w:rsidRPr="00DB7FA5">
        <w:rPr>
          <w:rFonts w:asciiTheme="minorHAnsi" w:hAnsiTheme="minorHAnsi" w:cstheme="minorHAnsi"/>
          <w:bCs/>
          <w:color w:val="000000" w:themeColor="text1"/>
          <w:szCs w:val="22"/>
          <w:lang w:val="fr-FR"/>
        </w:rPr>
        <w:t>auto-administration</w:t>
      </w:r>
      <w:proofErr w:type="spellEnd"/>
      <w:r w:rsidRPr="00DB7FA5">
        <w:rPr>
          <w:rFonts w:asciiTheme="minorHAnsi" w:hAnsiTheme="minorHAnsi" w:cstheme="minorHAnsi"/>
          <w:bCs/>
          <w:color w:val="000000" w:themeColor="text1"/>
          <w:szCs w:val="22"/>
          <w:lang w:val="fr-FR"/>
        </w:rPr>
        <w:t xml:space="preserve"> qui peut prendre différentes formes en fonction des fonctions qu’il développe, mais qui doit inclure un élément de participation des citoyens.</w:t>
      </w:r>
    </w:p>
    <w:p w14:paraId="7C9437B2" w14:textId="063304DB" w:rsidR="00DB7FA5" w:rsidRPr="00DB7FA5" w:rsidRDefault="00DB7FA5" w:rsidP="00FC78D6">
      <w:pPr>
        <w:widowControl/>
        <w:tabs>
          <w:tab w:val="left" w:pos="1134"/>
        </w:tabs>
        <w:ind w:left="1134" w:hanging="414"/>
        <w:jc w:val="left"/>
        <w:outlineLvl w:val="0"/>
        <w:rPr>
          <w:rFonts w:asciiTheme="minorHAnsi" w:hAnsiTheme="minorHAnsi" w:cstheme="minorHAnsi"/>
          <w:bCs/>
          <w:color w:val="000000" w:themeColor="text1"/>
          <w:szCs w:val="22"/>
          <w:lang w:val="fr-FR"/>
        </w:rPr>
      </w:pPr>
      <w:r w:rsidRPr="00DB7FA5">
        <w:rPr>
          <w:rFonts w:asciiTheme="minorHAnsi" w:hAnsiTheme="minorHAnsi" w:cstheme="minorHAnsi"/>
          <w:bCs/>
          <w:color w:val="000000" w:themeColor="text1"/>
          <w:szCs w:val="22"/>
          <w:lang w:val="fr-FR"/>
        </w:rPr>
        <w:t>•</w:t>
      </w:r>
      <w:r w:rsidR="00FC78D6">
        <w:rPr>
          <w:rFonts w:asciiTheme="minorHAnsi" w:hAnsiTheme="minorHAnsi" w:cstheme="minorHAnsi"/>
          <w:bCs/>
          <w:color w:val="000000" w:themeColor="text1"/>
          <w:szCs w:val="22"/>
          <w:lang w:val="fr-FR"/>
        </w:rPr>
        <w:tab/>
      </w:r>
      <w:r w:rsidRPr="00DB7FA5">
        <w:rPr>
          <w:rFonts w:asciiTheme="minorHAnsi" w:hAnsiTheme="minorHAnsi" w:cstheme="minorHAnsi"/>
          <w:bCs/>
          <w:color w:val="000000" w:themeColor="text1"/>
          <w:szCs w:val="22"/>
          <w:lang w:val="fr-FR"/>
        </w:rPr>
        <w:t>Troisièmement, l'autonomie gouvernementale doit être démocratique. doté non seulement d'organes représentatifs, mais également de mécanismes de contrôle et de participation garantissant l'égalité et la liberté politiques.</w:t>
      </w:r>
    </w:p>
    <w:p w14:paraId="5D29B414" w14:textId="77777777" w:rsidR="00DB7FA5" w:rsidRPr="00DB7FA5" w:rsidRDefault="00DB7FA5" w:rsidP="00DB7FA5">
      <w:pPr>
        <w:widowControl/>
        <w:tabs>
          <w:tab w:val="left" w:pos="567"/>
          <w:tab w:val="left" w:pos="851"/>
        </w:tabs>
        <w:ind w:left="567"/>
        <w:jc w:val="left"/>
        <w:outlineLvl w:val="0"/>
        <w:rPr>
          <w:rFonts w:asciiTheme="minorHAnsi" w:hAnsiTheme="minorHAnsi" w:cstheme="minorHAnsi"/>
          <w:bCs/>
          <w:color w:val="000000" w:themeColor="text1"/>
          <w:szCs w:val="22"/>
          <w:lang w:val="fr-FR"/>
        </w:rPr>
      </w:pPr>
    </w:p>
    <w:p w14:paraId="23EE4C64" w14:textId="1265D1EC" w:rsidR="00DB7FA5" w:rsidRPr="00DB7FA5" w:rsidRDefault="00DB7FA5" w:rsidP="00DB7FA5">
      <w:pPr>
        <w:widowControl/>
        <w:tabs>
          <w:tab w:val="left" w:pos="567"/>
          <w:tab w:val="left" w:pos="851"/>
        </w:tabs>
        <w:ind w:left="567"/>
        <w:jc w:val="left"/>
        <w:outlineLvl w:val="0"/>
        <w:rPr>
          <w:rFonts w:asciiTheme="minorHAnsi" w:hAnsiTheme="minorHAnsi" w:cstheme="minorHAnsi"/>
          <w:bCs/>
          <w:color w:val="000000" w:themeColor="text1"/>
          <w:szCs w:val="22"/>
          <w:lang w:val="fr-FR"/>
        </w:rPr>
      </w:pPr>
      <w:r w:rsidRPr="00DB7FA5">
        <w:rPr>
          <w:rFonts w:asciiTheme="minorHAnsi" w:hAnsiTheme="minorHAnsi" w:cstheme="minorHAnsi"/>
          <w:bCs/>
          <w:color w:val="000000" w:themeColor="text1"/>
          <w:szCs w:val="22"/>
          <w:lang w:val="fr-FR"/>
        </w:rPr>
        <w:t>Depuis la création de l'AITA</w:t>
      </w:r>
      <w:r w:rsidR="004C3308">
        <w:rPr>
          <w:rFonts w:asciiTheme="minorHAnsi" w:hAnsiTheme="minorHAnsi" w:cstheme="minorHAnsi"/>
          <w:bCs/>
          <w:color w:val="000000" w:themeColor="text1"/>
          <w:szCs w:val="22"/>
          <w:lang w:val="fr-FR"/>
        </w:rPr>
        <w:t>/</w:t>
      </w:r>
      <w:r w:rsidRPr="00DB7FA5">
        <w:rPr>
          <w:rFonts w:asciiTheme="minorHAnsi" w:hAnsiTheme="minorHAnsi" w:cstheme="minorHAnsi"/>
          <w:bCs/>
          <w:color w:val="000000" w:themeColor="text1"/>
          <w:szCs w:val="22"/>
          <w:lang w:val="fr-FR"/>
        </w:rPr>
        <w:t>IATA en 1952, l'existence de territoires autonomes bénéficiant de degrés variables d'autonomie dans les pays membres a été reconnue, mais pas complètement légalisée dans les statuts et</w:t>
      </w:r>
      <w:r w:rsidR="004C3308">
        <w:rPr>
          <w:rFonts w:asciiTheme="minorHAnsi" w:hAnsiTheme="minorHAnsi" w:cstheme="minorHAnsi"/>
          <w:bCs/>
          <w:color w:val="000000" w:themeColor="text1"/>
          <w:szCs w:val="22"/>
          <w:lang w:val="fr-FR"/>
        </w:rPr>
        <w:t>/</w:t>
      </w:r>
      <w:r w:rsidRPr="00DB7FA5">
        <w:rPr>
          <w:rFonts w:asciiTheme="minorHAnsi" w:hAnsiTheme="minorHAnsi" w:cstheme="minorHAnsi"/>
          <w:bCs/>
          <w:color w:val="000000" w:themeColor="text1"/>
          <w:szCs w:val="22"/>
          <w:lang w:val="fr-FR"/>
        </w:rPr>
        <w:t>ou la constitution de l'association. L'approbation d'une nouvelle constitution par l'Assemblée générale à Lingen en juin 2018 a résolu ce problème. La Constitution n'insiste plus sur un seul membre (centre national) dans un État souverain reconnu par les Nations Unies. La flexibilité qui existe depuis 1952 a été formellement adoptée dans la Constitution. Cela signifie que l'Assemblée générale de l'AITA</w:t>
      </w:r>
      <w:r w:rsidR="004C3308">
        <w:rPr>
          <w:rFonts w:asciiTheme="minorHAnsi" w:hAnsiTheme="minorHAnsi" w:cstheme="minorHAnsi"/>
          <w:bCs/>
          <w:color w:val="000000" w:themeColor="text1"/>
          <w:szCs w:val="22"/>
          <w:lang w:val="fr-FR"/>
        </w:rPr>
        <w:t>/</w:t>
      </w:r>
      <w:r w:rsidRPr="00DB7FA5">
        <w:rPr>
          <w:rFonts w:asciiTheme="minorHAnsi" w:hAnsiTheme="minorHAnsi" w:cstheme="minorHAnsi"/>
          <w:bCs/>
          <w:color w:val="000000" w:themeColor="text1"/>
          <w:szCs w:val="22"/>
          <w:lang w:val="fr-FR"/>
        </w:rPr>
        <w:t xml:space="preserve">IATA peut, si </w:t>
      </w:r>
      <w:r w:rsidRPr="00DB7FA5">
        <w:rPr>
          <w:rFonts w:asciiTheme="minorHAnsi" w:hAnsiTheme="minorHAnsi" w:cstheme="minorHAnsi"/>
          <w:bCs/>
          <w:color w:val="000000" w:themeColor="text1"/>
          <w:szCs w:val="22"/>
          <w:lang w:val="fr-FR"/>
        </w:rPr>
        <w:lastRenderedPageBreak/>
        <w:t>elle le juge approprié, autoriser plus d'un Membre (centre national) à exister dans le même État souverain, lorsque deux ou plusieurs régions autonomes ou communautés autonomes existent dans cet État souverain.</w:t>
      </w:r>
    </w:p>
    <w:p w14:paraId="07F56C1A" w14:textId="77777777" w:rsidR="00DB7FA5" w:rsidRPr="00DB7FA5" w:rsidRDefault="00DB7FA5" w:rsidP="00DB7FA5">
      <w:pPr>
        <w:widowControl/>
        <w:tabs>
          <w:tab w:val="left" w:pos="567"/>
          <w:tab w:val="left" w:pos="851"/>
        </w:tabs>
        <w:ind w:left="567"/>
        <w:jc w:val="left"/>
        <w:outlineLvl w:val="0"/>
        <w:rPr>
          <w:rFonts w:asciiTheme="minorHAnsi" w:hAnsiTheme="minorHAnsi" w:cstheme="minorHAnsi"/>
          <w:bCs/>
          <w:color w:val="000000" w:themeColor="text1"/>
          <w:szCs w:val="22"/>
          <w:lang w:val="fr-FR"/>
        </w:rPr>
      </w:pPr>
    </w:p>
    <w:p w14:paraId="6D40D7C4" w14:textId="4DE54BF2" w:rsidR="00DB7FA5" w:rsidRPr="00DB7FA5" w:rsidRDefault="00DB7FA5" w:rsidP="00DB7FA5">
      <w:pPr>
        <w:widowControl/>
        <w:tabs>
          <w:tab w:val="left" w:pos="567"/>
          <w:tab w:val="left" w:pos="851"/>
        </w:tabs>
        <w:ind w:left="567"/>
        <w:jc w:val="left"/>
        <w:outlineLvl w:val="0"/>
        <w:rPr>
          <w:rFonts w:asciiTheme="minorHAnsi" w:hAnsiTheme="minorHAnsi" w:cstheme="minorHAnsi"/>
          <w:bCs/>
          <w:color w:val="000000" w:themeColor="text1"/>
          <w:szCs w:val="22"/>
          <w:lang w:val="fr-FR"/>
        </w:rPr>
      </w:pPr>
      <w:r w:rsidRPr="00DB7FA5">
        <w:rPr>
          <w:rFonts w:asciiTheme="minorHAnsi" w:hAnsiTheme="minorHAnsi" w:cstheme="minorHAnsi"/>
          <w:bCs/>
          <w:color w:val="000000" w:themeColor="text1"/>
          <w:szCs w:val="22"/>
          <w:lang w:val="fr-FR"/>
        </w:rPr>
        <w:t>Conformément à la Constitution en vigueur, l’Assemblée générale de l’AITA</w:t>
      </w:r>
      <w:r w:rsidR="004C3308">
        <w:rPr>
          <w:rFonts w:asciiTheme="minorHAnsi" w:hAnsiTheme="minorHAnsi" w:cstheme="minorHAnsi"/>
          <w:bCs/>
          <w:color w:val="000000" w:themeColor="text1"/>
          <w:szCs w:val="22"/>
          <w:lang w:val="fr-FR"/>
        </w:rPr>
        <w:t>/</w:t>
      </w:r>
      <w:r w:rsidRPr="00DB7FA5">
        <w:rPr>
          <w:rFonts w:asciiTheme="minorHAnsi" w:hAnsiTheme="minorHAnsi" w:cstheme="minorHAnsi"/>
          <w:bCs/>
          <w:color w:val="000000" w:themeColor="text1"/>
          <w:szCs w:val="22"/>
          <w:lang w:val="fr-FR"/>
        </w:rPr>
        <w:t>IATA a voté l’acceptation d’un nouveau membre (Centres nationaux) sur proposition du Conseil. Le Conseil continuera à présenter sa proposition à la demande d'une organisation souhaitant devenir membre (centre national) d'un pays ou d'une partie autonome d'un pays. La décision de proposer qu'une organisation devienne membre (Centre national) est prise par le Conseil sur la base d'une connaissance de la situation locale et dans l'intérêt du fonctionnement de l'AITA</w:t>
      </w:r>
      <w:r w:rsidR="004C3308">
        <w:rPr>
          <w:rFonts w:asciiTheme="minorHAnsi" w:hAnsiTheme="minorHAnsi" w:cstheme="minorHAnsi"/>
          <w:bCs/>
          <w:color w:val="000000" w:themeColor="text1"/>
          <w:szCs w:val="22"/>
          <w:lang w:val="fr-FR"/>
        </w:rPr>
        <w:t>/</w:t>
      </w:r>
      <w:r w:rsidRPr="00DB7FA5">
        <w:rPr>
          <w:rFonts w:asciiTheme="minorHAnsi" w:hAnsiTheme="minorHAnsi" w:cstheme="minorHAnsi"/>
          <w:bCs/>
          <w:color w:val="000000" w:themeColor="text1"/>
          <w:szCs w:val="22"/>
          <w:lang w:val="fr-FR"/>
        </w:rPr>
        <w:t>IATA, et non par les partis ou organisations locaux.</w:t>
      </w:r>
    </w:p>
    <w:p w14:paraId="6BA26E7D" w14:textId="77777777" w:rsidR="00DB7FA5" w:rsidRPr="00DB7FA5" w:rsidRDefault="00DB7FA5" w:rsidP="00DB7FA5">
      <w:pPr>
        <w:widowControl/>
        <w:tabs>
          <w:tab w:val="left" w:pos="567"/>
          <w:tab w:val="left" w:pos="851"/>
        </w:tabs>
        <w:ind w:left="567"/>
        <w:jc w:val="left"/>
        <w:outlineLvl w:val="0"/>
        <w:rPr>
          <w:rFonts w:asciiTheme="minorHAnsi" w:hAnsiTheme="minorHAnsi" w:cstheme="minorHAnsi"/>
          <w:bCs/>
          <w:color w:val="000000" w:themeColor="text1"/>
          <w:szCs w:val="22"/>
          <w:lang w:val="fr-FR"/>
        </w:rPr>
      </w:pPr>
    </w:p>
    <w:p w14:paraId="5175AE04" w14:textId="43FC358E" w:rsidR="00DB7FA5" w:rsidRPr="00DB7FA5" w:rsidRDefault="00DB7FA5" w:rsidP="00DB7FA5">
      <w:pPr>
        <w:widowControl/>
        <w:tabs>
          <w:tab w:val="left" w:pos="567"/>
          <w:tab w:val="left" w:pos="851"/>
        </w:tabs>
        <w:ind w:left="567"/>
        <w:jc w:val="left"/>
        <w:outlineLvl w:val="0"/>
        <w:rPr>
          <w:rFonts w:asciiTheme="minorHAnsi" w:hAnsiTheme="minorHAnsi" w:cstheme="minorHAnsi"/>
          <w:bCs/>
          <w:color w:val="000000" w:themeColor="text1"/>
          <w:szCs w:val="22"/>
          <w:lang w:val="fr-FR"/>
        </w:rPr>
      </w:pPr>
      <w:r w:rsidRPr="00DB7FA5">
        <w:rPr>
          <w:rFonts w:asciiTheme="minorHAnsi" w:hAnsiTheme="minorHAnsi" w:cstheme="minorHAnsi"/>
          <w:bCs/>
          <w:color w:val="000000" w:themeColor="text1"/>
          <w:szCs w:val="22"/>
          <w:lang w:val="fr-FR"/>
        </w:rPr>
        <w:t>En pratique, le degré d'autogouvernance devra être évalué par le Conseil. Ce degré peut être évalué en fonction d’un ou de plusieurs des indicateurs suivants</w:t>
      </w:r>
      <w:r w:rsidR="00FC78D6">
        <w:rPr>
          <w:rFonts w:asciiTheme="minorHAnsi" w:hAnsiTheme="minorHAnsi" w:cstheme="minorHAnsi"/>
          <w:bCs/>
          <w:color w:val="000000" w:themeColor="text1"/>
          <w:szCs w:val="22"/>
          <w:lang w:val="fr-FR"/>
        </w:rPr>
        <w:t> </w:t>
      </w:r>
      <w:r w:rsidRPr="00DB7FA5">
        <w:rPr>
          <w:rFonts w:asciiTheme="minorHAnsi" w:hAnsiTheme="minorHAnsi" w:cstheme="minorHAnsi"/>
          <w:bCs/>
          <w:color w:val="000000" w:themeColor="text1"/>
          <w:szCs w:val="22"/>
          <w:lang w:val="fr-FR"/>
        </w:rPr>
        <w:t>:</w:t>
      </w:r>
    </w:p>
    <w:p w14:paraId="2AA1ABFE" w14:textId="77777777" w:rsidR="00DB7FA5" w:rsidRPr="00DB7FA5" w:rsidRDefault="00DB7FA5" w:rsidP="00DB7FA5">
      <w:pPr>
        <w:widowControl/>
        <w:tabs>
          <w:tab w:val="left" w:pos="567"/>
          <w:tab w:val="left" w:pos="851"/>
        </w:tabs>
        <w:ind w:left="567"/>
        <w:jc w:val="left"/>
        <w:outlineLvl w:val="0"/>
        <w:rPr>
          <w:rFonts w:asciiTheme="minorHAnsi" w:hAnsiTheme="minorHAnsi" w:cstheme="minorHAnsi"/>
          <w:bCs/>
          <w:color w:val="000000" w:themeColor="text1"/>
          <w:szCs w:val="22"/>
          <w:lang w:val="fr-FR"/>
        </w:rPr>
      </w:pPr>
    </w:p>
    <w:p w14:paraId="174FEF44" w14:textId="173A2A8C" w:rsidR="00DB7FA5" w:rsidRPr="00FC78D6" w:rsidRDefault="00DB7FA5" w:rsidP="00464FF2">
      <w:pPr>
        <w:pStyle w:val="Lijstalinea"/>
        <w:widowControl/>
        <w:numPr>
          <w:ilvl w:val="0"/>
          <w:numId w:val="1"/>
        </w:numPr>
        <w:tabs>
          <w:tab w:val="left" w:pos="567"/>
        </w:tabs>
        <w:jc w:val="left"/>
        <w:outlineLvl w:val="0"/>
        <w:rPr>
          <w:rFonts w:asciiTheme="minorHAnsi" w:hAnsiTheme="minorHAnsi" w:cstheme="minorHAnsi"/>
          <w:bCs/>
          <w:color w:val="000000" w:themeColor="text1"/>
          <w:szCs w:val="22"/>
          <w:lang w:val="fr-FR"/>
        </w:rPr>
      </w:pPr>
      <w:r w:rsidRPr="00FC78D6">
        <w:rPr>
          <w:rFonts w:asciiTheme="minorHAnsi" w:hAnsiTheme="minorHAnsi" w:cstheme="minorHAnsi"/>
          <w:bCs/>
          <w:color w:val="000000" w:themeColor="text1"/>
          <w:szCs w:val="22"/>
          <w:lang w:val="fr-FR"/>
        </w:rPr>
        <w:t>la présence d'un parlement et d'un gouvernement élus démocratiquement dans la partie autonome ou la communauté autonome d'un pays</w:t>
      </w:r>
    </w:p>
    <w:p w14:paraId="709ABBD2" w14:textId="0B9002F2" w:rsidR="00DB7FA5" w:rsidRPr="00FC78D6" w:rsidRDefault="00DB7FA5" w:rsidP="00464FF2">
      <w:pPr>
        <w:pStyle w:val="Lijstalinea"/>
        <w:widowControl/>
        <w:numPr>
          <w:ilvl w:val="0"/>
          <w:numId w:val="1"/>
        </w:numPr>
        <w:tabs>
          <w:tab w:val="left" w:pos="567"/>
        </w:tabs>
        <w:jc w:val="left"/>
        <w:outlineLvl w:val="0"/>
        <w:rPr>
          <w:rFonts w:asciiTheme="minorHAnsi" w:hAnsiTheme="minorHAnsi" w:cstheme="minorHAnsi"/>
          <w:bCs/>
          <w:color w:val="000000" w:themeColor="text1"/>
          <w:szCs w:val="22"/>
          <w:lang w:val="fr-FR"/>
        </w:rPr>
      </w:pPr>
      <w:r w:rsidRPr="00FC78D6">
        <w:rPr>
          <w:rFonts w:asciiTheme="minorHAnsi" w:hAnsiTheme="minorHAnsi" w:cstheme="minorHAnsi"/>
          <w:bCs/>
          <w:color w:val="000000" w:themeColor="text1"/>
          <w:szCs w:val="22"/>
          <w:lang w:val="fr-FR"/>
        </w:rPr>
        <w:t>Le Département de la culture, chargé du théâtre (amateur) et des arts de la scène transféré à un ministère de la Culture de la partie autonome ou de la communauté autonome du pays</w:t>
      </w:r>
    </w:p>
    <w:p w14:paraId="7B24695C" w14:textId="54CB8440" w:rsidR="00DB7FA5" w:rsidRPr="00FC78D6" w:rsidRDefault="00DB7FA5" w:rsidP="00464FF2">
      <w:pPr>
        <w:pStyle w:val="Lijstalinea"/>
        <w:widowControl/>
        <w:numPr>
          <w:ilvl w:val="0"/>
          <w:numId w:val="1"/>
        </w:numPr>
        <w:tabs>
          <w:tab w:val="left" w:pos="567"/>
        </w:tabs>
        <w:jc w:val="left"/>
        <w:outlineLvl w:val="0"/>
        <w:rPr>
          <w:rFonts w:asciiTheme="minorHAnsi" w:hAnsiTheme="minorHAnsi" w:cstheme="minorHAnsi"/>
          <w:bCs/>
          <w:color w:val="000000" w:themeColor="text1"/>
          <w:szCs w:val="22"/>
          <w:lang w:val="fr-FR"/>
        </w:rPr>
      </w:pPr>
      <w:r w:rsidRPr="00FC78D6">
        <w:rPr>
          <w:rFonts w:asciiTheme="minorHAnsi" w:hAnsiTheme="minorHAnsi" w:cstheme="minorHAnsi"/>
          <w:bCs/>
          <w:color w:val="000000" w:themeColor="text1"/>
          <w:szCs w:val="22"/>
          <w:lang w:val="fr-FR"/>
        </w:rPr>
        <w:t>L'existence d'autres organismes artistiques amateurs dans la partie autonome ou dans la communauté autonome du pays, soutenus par le ministère de la Culture de la partie autonome ou de la communauté autonome du pays</w:t>
      </w:r>
    </w:p>
    <w:p w14:paraId="3EEAFB36" w14:textId="0926FDE4" w:rsidR="00DB7FA5" w:rsidRPr="00FC78D6" w:rsidRDefault="00DB7FA5" w:rsidP="00464FF2">
      <w:pPr>
        <w:pStyle w:val="Lijstalinea"/>
        <w:widowControl/>
        <w:numPr>
          <w:ilvl w:val="0"/>
          <w:numId w:val="1"/>
        </w:numPr>
        <w:tabs>
          <w:tab w:val="left" w:pos="567"/>
        </w:tabs>
        <w:jc w:val="left"/>
        <w:outlineLvl w:val="0"/>
        <w:rPr>
          <w:rFonts w:asciiTheme="minorHAnsi" w:hAnsiTheme="minorHAnsi" w:cstheme="minorHAnsi"/>
          <w:bCs/>
          <w:color w:val="000000" w:themeColor="text1"/>
          <w:szCs w:val="22"/>
          <w:lang w:val="fr-FR"/>
        </w:rPr>
      </w:pPr>
      <w:r w:rsidRPr="00FC78D6">
        <w:rPr>
          <w:rFonts w:asciiTheme="minorHAnsi" w:hAnsiTheme="minorHAnsi" w:cstheme="minorHAnsi"/>
          <w:bCs/>
          <w:color w:val="000000" w:themeColor="text1"/>
          <w:szCs w:val="22"/>
          <w:lang w:val="fr-FR"/>
        </w:rPr>
        <w:t>L'absence d'un ministère de la Culture au niveau national du pays, traitant des questions culturelles dans la partie autonome ou la communauté autonome d'un pays…</w:t>
      </w:r>
    </w:p>
    <w:p w14:paraId="1BC68D6B" w14:textId="77777777" w:rsidR="00FC78D6" w:rsidRDefault="00FC78D6" w:rsidP="00DB7FA5">
      <w:pPr>
        <w:widowControl/>
        <w:tabs>
          <w:tab w:val="left" w:pos="567"/>
          <w:tab w:val="left" w:pos="851"/>
        </w:tabs>
        <w:ind w:left="567"/>
        <w:jc w:val="left"/>
        <w:outlineLvl w:val="0"/>
        <w:rPr>
          <w:rFonts w:asciiTheme="minorHAnsi" w:hAnsiTheme="minorHAnsi" w:cstheme="minorHAnsi"/>
          <w:bCs/>
          <w:color w:val="000000" w:themeColor="text1"/>
          <w:szCs w:val="22"/>
          <w:lang w:val="fr-FR"/>
        </w:rPr>
      </w:pPr>
    </w:p>
    <w:p w14:paraId="57B42C25" w14:textId="7928580B" w:rsidR="00DB7FA5" w:rsidRPr="00DB7FA5" w:rsidRDefault="00DB7FA5" w:rsidP="00DB7FA5">
      <w:pPr>
        <w:widowControl/>
        <w:tabs>
          <w:tab w:val="left" w:pos="567"/>
          <w:tab w:val="left" w:pos="851"/>
        </w:tabs>
        <w:ind w:left="567"/>
        <w:jc w:val="left"/>
        <w:outlineLvl w:val="0"/>
        <w:rPr>
          <w:rFonts w:asciiTheme="minorHAnsi" w:hAnsiTheme="minorHAnsi" w:cstheme="minorHAnsi"/>
          <w:bCs/>
          <w:color w:val="000000" w:themeColor="text1"/>
          <w:szCs w:val="22"/>
          <w:lang w:val="fr-FR"/>
        </w:rPr>
      </w:pPr>
      <w:r w:rsidRPr="00DB7FA5">
        <w:rPr>
          <w:rFonts w:asciiTheme="minorHAnsi" w:hAnsiTheme="minorHAnsi" w:cstheme="minorHAnsi"/>
          <w:bCs/>
          <w:color w:val="000000" w:themeColor="text1"/>
          <w:szCs w:val="22"/>
          <w:lang w:val="fr-FR"/>
        </w:rPr>
        <w:t>Cette liste n'est pas limitée et sera modifiée si et lorsque de nouvelles circonstances se présenteraient.</w:t>
      </w:r>
    </w:p>
    <w:p w14:paraId="360E6600" w14:textId="77777777" w:rsidR="00DB7FA5" w:rsidRPr="00DB7FA5" w:rsidRDefault="00DB7FA5" w:rsidP="00DB7FA5">
      <w:pPr>
        <w:widowControl/>
        <w:tabs>
          <w:tab w:val="left" w:pos="567"/>
          <w:tab w:val="left" w:pos="851"/>
        </w:tabs>
        <w:ind w:left="567"/>
        <w:jc w:val="left"/>
        <w:outlineLvl w:val="0"/>
        <w:rPr>
          <w:rFonts w:asciiTheme="minorHAnsi" w:hAnsiTheme="minorHAnsi" w:cstheme="minorHAnsi"/>
          <w:bCs/>
          <w:color w:val="000000" w:themeColor="text1"/>
          <w:szCs w:val="22"/>
          <w:lang w:val="fr-FR"/>
        </w:rPr>
      </w:pPr>
    </w:p>
    <w:p w14:paraId="5AA4CF40" w14:textId="2C37AF7A" w:rsidR="00783BEC" w:rsidRPr="00DB7FA5" w:rsidRDefault="00DB7FA5" w:rsidP="00DB7FA5">
      <w:pPr>
        <w:widowControl/>
        <w:tabs>
          <w:tab w:val="left" w:pos="567"/>
          <w:tab w:val="left" w:pos="851"/>
        </w:tabs>
        <w:ind w:left="567"/>
        <w:jc w:val="left"/>
        <w:outlineLvl w:val="0"/>
        <w:rPr>
          <w:rFonts w:asciiTheme="minorHAnsi" w:hAnsiTheme="minorHAnsi" w:cstheme="minorHAnsi"/>
          <w:bCs/>
          <w:color w:val="000000" w:themeColor="text1"/>
          <w:szCs w:val="22"/>
          <w:lang w:val="fr-FR"/>
        </w:rPr>
      </w:pPr>
      <w:r w:rsidRPr="00DB7FA5">
        <w:rPr>
          <w:rFonts w:asciiTheme="minorHAnsi" w:hAnsiTheme="minorHAnsi" w:cstheme="minorHAnsi"/>
          <w:bCs/>
          <w:color w:val="000000" w:themeColor="text1"/>
          <w:szCs w:val="22"/>
          <w:lang w:val="fr-FR"/>
        </w:rPr>
        <w:t>Si la culture, les arts amateurs et plus particulièrement le théâtre et le théâtre amateur sont traités exclusivement par un gouvernement régional ou local, il est de la plus haute importance pour le monde du théâtre amateur et des arts que cette diversité des formes d'art puisse être légalement représentés dans le fonctionnement de l'AITA</w:t>
      </w:r>
      <w:r w:rsidR="004C3308">
        <w:rPr>
          <w:rFonts w:asciiTheme="minorHAnsi" w:hAnsiTheme="minorHAnsi" w:cstheme="minorHAnsi"/>
          <w:bCs/>
          <w:color w:val="000000" w:themeColor="text1"/>
          <w:szCs w:val="22"/>
          <w:lang w:val="fr-FR"/>
        </w:rPr>
        <w:t>/</w:t>
      </w:r>
      <w:r w:rsidRPr="00DB7FA5">
        <w:rPr>
          <w:rFonts w:asciiTheme="minorHAnsi" w:hAnsiTheme="minorHAnsi" w:cstheme="minorHAnsi"/>
          <w:bCs/>
          <w:color w:val="000000" w:themeColor="text1"/>
          <w:szCs w:val="22"/>
          <w:lang w:val="fr-FR"/>
        </w:rPr>
        <w:t>IATA, sous réserve du respect d'un certain nombre de critères, ainsi que de leur adéquation, comme indiqué ci-dessus. Il appartient au Conseil d’examiner chaque candidature et de faire une recommandation à l’Assemblée générale. C’est à l’Assemblée générale de décider d’accepter ou non le demandeur en tant que membre (centre national).</w:t>
      </w:r>
    </w:p>
    <w:p w14:paraId="3A8BC240" w14:textId="77777777" w:rsidR="00DB7FA5" w:rsidRDefault="00DB7FA5" w:rsidP="00F26C79">
      <w:pPr>
        <w:widowControl/>
        <w:tabs>
          <w:tab w:val="left" w:pos="567"/>
          <w:tab w:val="left" w:pos="851"/>
        </w:tabs>
        <w:ind w:left="567"/>
        <w:jc w:val="left"/>
        <w:outlineLvl w:val="0"/>
        <w:rPr>
          <w:rFonts w:asciiTheme="minorHAnsi" w:hAnsiTheme="minorHAnsi" w:cstheme="minorHAnsi"/>
          <w:bCs/>
          <w:i/>
          <w:color w:val="000000" w:themeColor="text1"/>
          <w:szCs w:val="22"/>
          <w:lang w:val="fr-FR"/>
        </w:rPr>
      </w:pPr>
    </w:p>
    <w:p w14:paraId="38C37064" w14:textId="77777777" w:rsidR="00FC78D6" w:rsidRPr="00FC78D6" w:rsidRDefault="00FC78D6" w:rsidP="00FC78D6">
      <w:pPr>
        <w:pStyle w:val="Tekstopmerking"/>
        <w:tabs>
          <w:tab w:val="left" w:pos="567"/>
          <w:tab w:val="left" w:pos="851"/>
        </w:tabs>
        <w:ind w:left="567"/>
        <w:jc w:val="left"/>
        <w:rPr>
          <w:rFonts w:asciiTheme="minorHAnsi" w:hAnsiTheme="minorHAnsi" w:cstheme="minorHAnsi"/>
          <w:b/>
          <w:i/>
          <w:color w:val="000000" w:themeColor="text1"/>
          <w:sz w:val="22"/>
          <w:szCs w:val="22"/>
          <w:lang w:val="fr-FR"/>
        </w:rPr>
      </w:pPr>
      <w:r w:rsidRPr="00FC78D6">
        <w:rPr>
          <w:rFonts w:asciiTheme="minorHAnsi" w:hAnsiTheme="minorHAnsi" w:cstheme="minorHAnsi"/>
          <w:b/>
          <w:i/>
          <w:color w:val="000000" w:themeColor="text1"/>
          <w:sz w:val="22"/>
          <w:szCs w:val="22"/>
          <w:lang w:val="fr-FR"/>
        </w:rPr>
        <w:t>Article 7:</w:t>
      </w:r>
    </w:p>
    <w:p w14:paraId="3CBB7ED3" w14:textId="77777777" w:rsidR="00FC78D6" w:rsidRPr="00FC78D6" w:rsidRDefault="00FC78D6" w:rsidP="00FC78D6">
      <w:pPr>
        <w:pStyle w:val="Tekstopmerking"/>
        <w:tabs>
          <w:tab w:val="left" w:pos="567"/>
          <w:tab w:val="left" w:pos="851"/>
        </w:tabs>
        <w:ind w:left="567"/>
        <w:jc w:val="left"/>
        <w:rPr>
          <w:rFonts w:asciiTheme="minorHAnsi" w:hAnsiTheme="minorHAnsi" w:cstheme="minorHAnsi"/>
          <w:bCs/>
          <w:i/>
          <w:color w:val="000000" w:themeColor="text1"/>
          <w:sz w:val="22"/>
          <w:szCs w:val="22"/>
          <w:lang w:val="fr-FR"/>
        </w:rPr>
      </w:pPr>
      <w:r w:rsidRPr="00FC78D6">
        <w:rPr>
          <w:rFonts w:asciiTheme="minorHAnsi" w:hAnsiTheme="minorHAnsi" w:cstheme="minorHAnsi"/>
          <w:bCs/>
          <w:i/>
          <w:color w:val="000000" w:themeColor="text1"/>
          <w:sz w:val="22"/>
          <w:szCs w:val="22"/>
          <w:lang w:val="fr-FR"/>
        </w:rPr>
        <w:t>Tous les membres sont tenus de payer les frais d'adhésion annuels appropriés, correspondant à leur catégorie d'adhésion, comme déterminé par l'Assemblée générale. Le montant maximum de cette cotisation est fixé à cinq mille (5 000) euros.</w:t>
      </w:r>
    </w:p>
    <w:p w14:paraId="7FFD3DF7" w14:textId="77777777" w:rsidR="00FC78D6" w:rsidRPr="00FC78D6" w:rsidRDefault="00FC78D6" w:rsidP="00FC78D6">
      <w:pPr>
        <w:pStyle w:val="Tekstopmerking"/>
        <w:tabs>
          <w:tab w:val="left" w:pos="567"/>
          <w:tab w:val="left" w:pos="851"/>
        </w:tabs>
        <w:ind w:left="567"/>
        <w:jc w:val="left"/>
        <w:rPr>
          <w:rFonts w:asciiTheme="minorHAnsi" w:hAnsiTheme="minorHAnsi" w:cstheme="minorHAnsi"/>
          <w:bCs/>
          <w:i/>
          <w:color w:val="000000" w:themeColor="text1"/>
          <w:sz w:val="22"/>
          <w:szCs w:val="22"/>
          <w:lang w:val="fr-FR"/>
        </w:rPr>
      </w:pPr>
      <w:r w:rsidRPr="00FC78D6">
        <w:rPr>
          <w:rFonts w:asciiTheme="minorHAnsi" w:hAnsiTheme="minorHAnsi" w:cstheme="minorHAnsi"/>
          <w:bCs/>
          <w:i/>
          <w:color w:val="000000" w:themeColor="text1"/>
          <w:sz w:val="22"/>
          <w:szCs w:val="22"/>
          <w:lang w:val="fr-FR"/>
        </w:rPr>
        <w:t>Le non-paiement de la cotisation entraînera la démission par défaut du membre.</w:t>
      </w:r>
    </w:p>
    <w:p w14:paraId="313F1A5A" w14:textId="77777777" w:rsidR="00FC78D6" w:rsidRPr="00FC78D6" w:rsidRDefault="00FC78D6" w:rsidP="00FC78D6">
      <w:pPr>
        <w:pStyle w:val="Tekstopmerking"/>
        <w:tabs>
          <w:tab w:val="left" w:pos="567"/>
          <w:tab w:val="left" w:pos="851"/>
        </w:tabs>
        <w:ind w:left="567"/>
        <w:jc w:val="left"/>
        <w:rPr>
          <w:rFonts w:asciiTheme="minorHAnsi" w:hAnsiTheme="minorHAnsi" w:cstheme="minorHAnsi"/>
          <w:bCs/>
          <w:i/>
          <w:color w:val="000000" w:themeColor="text1"/>
          <w:sz w:val="22"/>
          <w:szCs w:val="22"/>
          <w:lang w:val="fr-FR"/>
        </w:rPr>
      </w:pPr>
    </w:p>
    <w:p w14:paraId="5CE2BEA4" w14:textId="6BDCC140" w:rsidR="00FC78D6" w:rsidRPr="00FC78D6" w:rsidRDefault="00FC78D6" w:rsidP="00FC78D6">
      <w:pPr>
        <w:pStyle w:val="Tekstopmerking"/>
        <w:tabs>
          <w:tab w:val="left" w:pos="567"/>
          <w:tab w:val="left" w:pos="851"/>
        </w:tabs>
        <w:ind w:left="567"/>
        <w:jc w:val="left"/>
        <w:rPr>
          <w:rFonts w:asciiTheme="minorHAnsi" w:hAnsiTheme="minorHAnsi" w:cstheme="minorHAnsi"/>
          <w:bCs/>
          <w:iCs/>
          <w:color w:val="000000" w:themeColor="text1"/>
          <w:sz w:val="22"/>
          <w:szCs w:val="22"/>
          <w:lang w:val="fr-FR"/>
        </w:rPr>
      </w:pPr>
      <w:r w:rsidRPr="00FC78D6">
        <w:rPr>
          <w:rFonts w:asciiTheme="minorHAnsi" w:hAnsiTheme="minorHAnsi" w:cstheme="minorHAnsi"/>
          <w:bCs/>
          <w:iCs/>
          <w:color w:val="000000" w:themeColor="text1"/>
          <w:sz w:val="22"/>
          <w:szCs w:val="22"/>
          <w:lang w:val="fr-FR"/>
        </w:rPr>
        <w:t>L'article 12 de la loi belge sur les organisations à but non lucratif stipule qu</w:t>
      </w:r>
      <w:r w:rsidR="00BC2A16">
        <w:rPr>
          <w:rFonts w:asciiTheme="minorHAnsi" w:hAnsiTheme="minorHAnsi" w:cstheme="minorHAnsi"/>
          <w:bCs/>
          <w:iCs/>
          <w:color w:val="000000" w:themeColor="text1"/>
          <w:sz w:val="22"/>
          <w:szCs w:val="22"/>
          <w:lang w:val="fr-FR"/>
        </w:rPr>
        <w:t xml:space="preserve">’ </w:t>
      </w:r>
      <w:r w:rsidRPr="00FC78D6">
        <w:rPr>
          <w:rFonts w:asciiTheme="minorHAnsi" w:hAnsiTheme="minorHAnsi" w:cstheme="minorHAnsi"/>
          <w:bCs/>
          <w:iCs/>
          <w:color w:val="000000" w:themeColor="text1"/>
          <w:sz w:val="22"/>
          <w:szCs w:val="22"/>
          <w:lang w:val="fr-FR"/>
        </w:rPr>
        <w:t>"un membre qui ne paie pas sa cotisation peut être considéré comme démissionnaire par défaut".</w:t>
      </w:r>
    </w:p>
    <w:p w14:paraId="01B89284" w14:textId="77777777" w:rsidR="00FC78D6" w:rsidRPr="00FC78D6" w:rsidRDefault="00FC78D6" w:rsidP="00FC78D6">
      <w:pPr>
        <w:pStyle w:val="Tekstopmerking"/>
        <w:tabs>
          <w:tab w:val="left" w:pos="567"/>
          <w:tab w:val="left" w:pos="851"/>
        </w:tabs>
        <w:ind w:left="567"/>
        <w:jc w:val="left"/>
        <w:rPr>
          <w:rFonts w:asciiTheme="minorHAnsi" w:hAnsiTheme="minorHAnsi" w:cstheme="minorHAnsi"/>
          <w:bCs/>
          <w:iCs/>
          <w:color w:val="000000" w:themeColor="text1"/>
          <w:sz w:val="22"/>
          <w:szCs w:val="22"/>
          <w:lang w:val="fr-FR"/>
        </w:rPr>
      </w:pPr>
    </w:p>
    <w:p w14:paraId="54D7D383" w14:textId="77777777" w:rsidR="00FC78D6" w:rsidRPr="00FC78D6" w:rsidRDefault="00FC78D6" w:rsidP="00FC78D6">
      <w:pPr>
        <w:pStyle w:val="Tekstopmerking"/>
        <w:tabs>
          <w:tab w:val="left" w:pos="567"/>
          <w:tab w:val="left" w:pos="851"/>
        </w:tabs>
        <w:ind w:left="567"/>
        <w:jc w:val="left"/>
        <w:rPr>
          <w:rFonts w:asciiTheme="minorHAnsi" w:hAnsiTheme="minorHAnsi" w:cstheme="minorHAnsi"/>
          <w:bCs/>
          <w:i/>
          <w:color w:val="000000" w:themeColor="text1"/>
          <w:lang w:val="fr-FR"/>
        </w:rPr>
      </w:pPr>
      <w:r w:rsidRPr="00FC78D6">
        <w:rPr>
          <w:rFonts w:asciiTheme="minorHAnsi" w:hAnsiTheme="minorHAnsi" w:cstheme="minorHAnsi"/>
          <w:bCs/>
          <w:i/>
          <w:color w:val="000000" w:themeColor="text1"/>
          <w:lang w:val="fr-FR"/>
        </w:rPr>
        <w:t>Assemblée générale</w:t>
      </w:r>
    </w:p>
    <w:p w14:paraId="76DA2FD7" w14:textId="77777777" w:rsidR="00FC78D6" w:rsidRPr="00FC78D6" w:rsidRDefault="00FC78D6" w:rsidP="00FC78D6">
      <w:pPr>
        <w:pStyle w:val="Tekstopmerking"/>
        <w:tabs>
          <w:tab w:val="left" w:pos="567"/>
          <w:tab w:val="left" w:pos="851"/>
        </w:tabs>
        <w:ind w:left="567"/>
        <w:jc w:val="left"/>
        <w:rPr>
          <w:rFonts w:asciiTheme="minorHAnsi" w:hAnsiTheme="minorHAnsi" w:cstheme="minorHAnsi"/>
          <w:bCs/>
          <w:iCs/>
          <w:color w:val="000000" w:themeColor="text1"/>
          <w:sz w:val="22"/>
          <w:szCs w:val="22"/>
          <w:lang w:val="fr-FR"/>
        </w:rPr>
      </w:pPr>
    </w:p>
    <w:p w14:paraId="2B6A307C" w14:textId="77777777" w:rsidR="00FC78D6" w:rsidRPr="00FC78D6" w:rsidRDefault="00FC78D6" w:rsidP="00FC78D6">
      <w:pPr>
        <w:pStyle w:val="Tekstopmerking"/>
        <w:tabs>
          <w:tab w:val="left" w:pos="567"/>
          <w:tab w:val="left" w:pos="851"/>
        </w:tabs>
        <w:ind w:left="567"/>
        <w:jc w:val="left"/>
        <w:rPr>
          <w:rFonts w:asciiTheme="minorHAnsi" w:hAnsiTheme="minorHAnsi" w:cstheme="minorHAnsi"/>
          <w:b/>
          <w:iCs/>
          <w:color w:val="000000" w:themeColor="text1"/>
          <w:sz w:val="22"/>
          <w:szCs w:val="22"/>
          <w:lang w:val="fr-FR"/>
        </w:rPr>
      </w:pPr>
      <w:r w:rsidRPr="00FC78D6">
        <w:rPr>
          <w:rFonts w:asciiTheme="minorHAnsi" w:hAnsiTheme="minorHAnsi" w:cstheme="minorHAnsi"/>
          <w:b/>
          <w:iCs/>
          <w:color w:val="000000" w:themeColor="text1"/>
          <w:sz w:val="22"/>
          <w:szCs w:val="22"/>
          <w:lang w:val="fr-FR"/>
        </w:rPr>
        <w:t>Article 8:</w:t>
      </w:r>
    </w:p>
    <w:p w14:paraId="23D2D5BF" w14:textId="77777777" w:rsidR="00FC78D6" w:rsidRPr="00FC78D6" w:rsidRDefault="00FC78D6" w:rsidP="00FC78D6">
      <w:pPr>
        <w:pStyle w:val="Tekstopmerking"/>
        <w:tabs>
          <w:tab w:val="left" w:pos="567"/>
          <w:tab w:val="left" w:pos="851"/>
        </w:tabs>
        <w:ind w:left="567"/>
        <w:jc w:val="left"/>
        <w:rPr>
          <w:rFonts w:asciiTheme="minorHAnsi" w:hAnsiTheme="minorHAnsi" w:cstheme="minorHAnsi"/>
          <w:bCs/>
          <w:i/>
          <w:color w:val="000000" w:themeColor="text1"/>
          <w:sz w:val="22"/>
          <w:szCs w:val="22"/>
          <w:lang w:val="fr-FR"/>
        </w:rPr>
      </w:pPr>
      <w:r w:rsidRPr="00FC78D6">
        <w:rPr>
          <w:rFonts w:asciiTheme="minorHAnsi" w:hAnsiTheme="minorHAnsi" w:cstheme="minorHAnsi"/>
          <w:bCs/>
          <w:i/>
          <w:color w:val="000000" w:themeColor="text1"/>
          <w:sz w:val="22"/>
          <w:szCs w:val="22"/>
          <w:lang w:val="fr-FR"/>
        </w:rPr>
        <w:lastRenderedPageBreak/>
        <w:t>Un membre qui est à jour avec ses paiements d'adhésion a droit à six (6) voix à l'Assemblée générale.</w:t>
      </w:r>
    </w:p>
    <w:p w14:paraId="6A5ECBEA" w14:textId="77777777" w:rsidR="00FC78D6" w:rsidRPr="00FC78D6" w:rsidRDefault="00FC78D6" w:rsidP="00FC78D6">
      <w:pPr>
        <w:pStyle w:val="Tekstopmerking"/>
        <w:tabs>
          <w:tab w:val="left" w:pos="567"/>
          <w:tab w:val="left" w:pos="851"/>
        </w:tabs>
        <w:ind w:left="567"/>
        <w:jc w:val="left"/>
        <w:rPr>
          <w:rFonts w:asciiTheme="minorHAnsi" w:hAnsiTheme="minorHAnsi" w:cstheme="minorHAnsi"/>
          <w:bCs/>
          <w:iCs/>
          <w:color w:val="000000" w:themeColor="text1"/>
          <w:sz w:val="22"/>
          <w:szCs w:val="22"/>
          <w:lang w:val="fr-FR"/>
        </w:rPr>
      </w:pPr>
    </w:p>
    <w:p w14:paraId="51C1AD71" w14:textId="77BBCA30" w:rsidR="00FC78D6" w:rsidRPr="00FC78D6" w:rsidRDefault="00FC78D6" w:rsidP="00FC78D6">
      <w:pPr>
        <w:pStyle w:val="Tekstopmerking"/>
        <w:tabs>
          <w:tab w:val="left" w:pos="567"/>
          <w:tab w:val="left" w:pos="851"/>
        </w:tabs>
        <w:ind w:left="567"/>
        <w:jc w:val="left"/>
        <w:rPr>
          <w:rFonts w:asciiTheme="minorHAnsi" w:hAnsiTheme="minorHAnsi" w:cstheme="minorHAnsi"/>
          <w:bCs/>
          <w:iCs/>
          <w:color w:val="000000" w:themeColor="text1"/>
          <w:sz w:val="22"/>
          <w:szCs w:val="22"/>
          <w:lang w:val="fr-FR"/>
        </w:rPr>
      </w:pPr>
      <w:r w:rsidRPr="00FC78D6">
        <w:rPr>
          <w:rFonts w:asciiTheme="minorHAnsi" w:hAnsiTheme="minorHAnsi" w:cstheme="minorHAnsi"/>
          <w:bCs/>
          <w:iCs/>
          <w:color w:val="000000" w:themeColor="text1"/>
          <w:sz w:val="22"/>
          <w:szCs w:val="22"/>
          <w:lang w:val="fr-FR"/>
        </w:rPr>
        <w:t>Les membres (entités juridiques ou partenariats de facto) doivent informer l’AITA</w:t>
      </w:r>
      <w:r w:rsidR="004C3308">
        <w:rPr>
          <w:rFonts w:asciiTheme="minorHAnsi" w:hAnsiTheme="minorHAnsi" w:cstheme="minorHAnsi"/>
          <w:bCs/>
          <w:iCs/>
          <w:color w:val="000000" w:themeColor="text1"/>
          <w:sz w:val="22"/>
          <w:szCs w:val="22"/>
          <w:lang w:val="fr-FR"/>
        </w:rPr>
        <w:t>/</w:t>
      </w:r>
      <w:r w:rsidRPr="00FC78D6">
        <w:rPr>
          <w:rFonts w:asciiTheme="minorHAnsi" w:hAnsiTheme="minorHAnsi" w:cstheme="minorHAnsi"/>
          <w:bCs/>
          <w:iCs/>
          <w:color w:val="000000" w:themeColor="text1"/>
          <w:sz w:val="22"/>
          <w:szCs w:val="22"/>
          <w:lang w:val="fr-FR"/>
        </w:rPr>
        <w:t>IATA asbl de leur représentation à l’Assemblée générale lors de leur inscription à l’Assemblée générale. Seules les personnes physiques connues pour représenter officiellement un membre peuvent agir au nom de ce membre. Les membres sont responsables de la mise à jour de leurs coordonnées concernant la représentation. Les informations sur la représentation du membre doivent être communiquées au secrétariat dans un format déterminé par celui-ci.</w:t>
      </w:r>
    </w:p>
    <w:p w14:paraId="0E27B54D" w14:textId="77777777" w:rsidR="00FC78D6" w:rsidRPr="00FC78D6" w:rsidRDefault="00FC78D6" w:rsidP="00FC78D6">
      <w:pPr>
        <w:pStyle w:val="Tekstopmerking"/>
        <w:tabs>
          <w:tab w:val="left" w:pos="567"/>
          <w:tab w:val="left" w:pos="851"/>
        </w:tabs>
        <w:ind w:left="567"/>
        <w:jc w:val="left"/>
        <w:rPr>
          <w:rFonts w:asciiTheme="minorHAnsi" w:hAnsiTheme="minorHAnsi" w:cstheme="minorHAnsi"/>
          <w:bCs/>
          <w:iCs/>
          <w:color w:val="000000" w:themeColor="text1"/>
          <w:sz w:val="22"/>
          <w:szCs w:val="22"/>
          <w:lang w:val="fr-FR"/>
        </w:rPr>
      </w:pPr>
    </w:p>
    <w:p w14:paraId="2462F802" w14:textId="77777777" w:rsidR="00FC78D6" w:rsidRPr="00FC78D6" w:rsidRDefault="00FC78D6" w:rsidP="00FC78D6">
      <w:pPr>
        <w:pStyle w:val="Tekstopmerking"/>
        <w:tabs>
          <w:tab w:val="left" w:pos="567"/>
          <w:tab w:val="left" w:pos="851"/>
        </w:tabs>
        <w:ind w:left="567"/>
        <w:jc w:val="left"/>
        <w:rPr>
          <w:rFonts w:asciiTheme="minorHAnsi" w:hAnsiTheme="minorHAnsi" w:cstheme="minorHAnsi"/>
          <w:b/>
          <w:iCs/>
          <w:color w:val="000000" w:themeColor="text1"/>
          <w:sz w:val="22"/>
          <w:szCs w:val="22"/>
          <w:lang w:val="fr-FR"/>
        </w:rPr>
      </w:pPr>
      <w:r w:rsidRPr="00FC78D6">
        <w:rPr>
          <w:rFonts w:asciiTheme="minorHAnsi" w:hAnsiTheme="minorHAnsi" w:cstheme="minorHAnsi"/>
          <w:b/>
          <w:iCs/>
          <w:color w:val="000000" w:themeColor="text1"/>
          <w:sz w:val="22"/>
          <w:szCs w:val="22"/>
          <w:lang w:val="fr-FR"/>
        </w:rPr>
        <w:t>Article 8:</w:t>
      </w:r>
    </w:p>
    <w:p w14:paraId="03D11E93" w14:textId="77777777" w:rsidR="00FC78D6" w:rsidRPr="00FC78D6" w:rsidRDefault="00FC78D6" w:rsidP="00FC78D6">
      <w:pPr>
        <w:pStyle w:val="Tekstopmerking"/>
        <w:tabs>
          <w:tab w:val="left" w:pos="567"/>
          <w:tab w:val="left" w:pos="851"/>
        </w:tabs>
        <w:ind w:left="567"/>
        <w:jc w:val="left"/>
        <w:rPr>
          <w:rFonts w:asciiTheme="minorHAnsi" w:hAnsiTheme="minorHAnsi" w:cstheme="minorHAnsi"/>
          <w:bCs/>
          <w:i/>
          <w:color w:val="000000" w:themeColor="text1"/>
          <w:sz w:val="22"/>
          <w:szCs w:val="22"/>
          <w:lang w:val="fr-FR"/>
        </w:rPr>
      </w:pPr>
      <w:r w:rsidRPr="00FC78D6">
        <w:rPr>
          <w:rFonts w:asciiTheme="minorHAnsi" w:hAnsiTheme="minorHAnsi" w:cstheme="minorHAnsi"/>
          <w:bCs/>
          <w:i/>
          <w:color w:val="000000" w:themeColor="text1"/>
          <w:sz w:val="22"/>
          <w:szCs w:val="22"/>
          <w:lang w:val="fr-FR"/>
        </w:rPr>
        <w:t>(…)</w:t>
      </w:r>
    </w:p>
    <w:p w14:paraId="088EA993" w14:textId="77777777" w:rsidR="00FC78D6" w:rsidRPr="00FC78D6" w:rsidRDefault="00FC78D6" w:rsidP="00FC78D6">
      <w:pPr>
        <w:pStyle w:val="Tekstopmerking"/>
        <w:tabs>
          <w:tab w:val="left" w:pos="567"/>
          <w:tab w:val="left" w:pos="851"/>
        </w:tabs>
        <w:ind w:left="567"/>
        <w:jc w:val="left"/>
        <w:rPr>
          <w:rFonts w:asciiTheme="minorHAnsi" w:hAnsiTheme="minorHAnsi" w:cstheme="minorHAnsi"/>
          <w:bCs/>
          <w:i/>
          <w:color w:val="000000" w:themeColor="text1"/>
          <w:sz w:val="22"/>
          <w:szCs w:val="22"/>
          <w:lang w:val="fr-FR"/>
        </w:rPr>
      </w:pPr>
      <w:r w:rsidRPr="00FC78D6">
        <w:rPr>
          <w:rFonts w:asciiTheme="minorHAnsi" w:hAnsiTheme="minorHAnsi" w:cstheme="minorHAnsi"/>
          <w:bCs/>
          <w:i/>
          <w:color w:val="000000" w:themeColor="text1"/>
          <w:sz w:val="22"/>
          <w:szCs w:val="22"/>
          <w:lang w:val="fr-FR"/>
        </w:rPr>
        <w:t>Un membre peut déléguer son vote par procuration à un autre membre. Chaque membre est limité à une procuration.</w:t>
      </w:r>
    </w:p>
    <w:p w14:paraId="640C1A68" w14:textId="77777777" w:rsidR="00FC78D6" w:rsidRPr="00FC78D6" w:rsidRDefault="00FC78D6" w:rsidP="00FC78D6">
      <w:pPr>
        <w:pStyle w:val="Tekstopmerking"/>
        <w:tabs>
          <w:tab w:val="left" w:pos="567"/>
          <w:tab w:val="left" w:pos="851"/>
        </w:tabs>
        <w:ind w:left="567"/>
        <w:jc w:val="left"/>
        <w:rPr>
          <w:rFonts w:asciiTheme="minorHAnsi" w:hAnsiTheme="minorHAnsi" w:cstheme="minorHAnsi"/>
          <w:bCs/>
          <w:i/>
          <w:color w:val="000000" w:themeColor="text1"/>
          <w:sz w:val="22"/>
          <w:szCs w:val="22"/>
          <w:lang w:val="fr-FR"/>
        </w:rPr>
      </w:pPr>
      <w:r w:rsidRPr="00FC78D6">
        <w:rPr>
          <w:rFonts w:asciiTheme="minorHAnsi" w:hAnsiTheme="minorHAnsi" w:cstheme="minorHAnsi"/>
          <w:bCs/>
          <w:i/>
          <w:color w:val="000000" w:themeColor="text1"/>
          <w:sz w:val="22"/>
          <w:szCs w:val="22"/>
          <w:lang w:val="fr-FR"/>
        </w:rPr>
        <w:t>Une personne physique peut représenter un maximum de deux (2) membres.</w:t>
      </w:r>
    </w:p>
    <w:p w14:paraId="3F5DF5DA" w14:textId="77777777" w:rsidR="00FC78D6" w:rsidRPr="00FC78D6" w:rsidRDefault="00FC78D6" w:rsidP="00FC78D6">
      <w:pPr>
        <w:pStyle w:val="Tekstopmerking"/>
        <w:tabs>
          <w:tab w:val="left" w:pos="567"/>
          <w:tab w:val="left" w:pos="851"/>
        </w:tabs>
        <w:ind w:left="567"/>
        <w:jc w:val="left"/>
        <w:rPr>
          <w:rFonts w:asciiTheme="minorHAnsi" w:hAnsiTheme="minorHAnsi" w:cstheme="minorHAnsi"/>
          <w:bCs/>
          <w:iCs/>
          <w:color w:val="000000" w:themeColor="text1"/>
          <w:sz w:val="22"/>
          <w:szCs w:val="22"/>
          <w:lang w:val="fr-FR"/>
        </w:rPr>
      </w:pPr>
    </w:p>
    <w:p w14:paraId="12AD7F85" w14:textId="77777777" w:rsidR="00FC78D6" w:rsidRPr="00FC78D6" w:rsidRDefault="00FC78D6" w:rsidP="00FC78D6">
      <w:pPr>
        <w:pStyle w:val="Tekstopmerking"/>
        <w:tabs>
          <w:tab w:val="left" w:pos="567"/>
          <w:tab w:val="left" w:pos="851"/>
        </w:tabs>
        <w:ind w:left="567"/>
        <w:jc w:val="left"/>
        <w:rPr>
          <w:rFonts w:asciiTheme="minorHAnsi" w:hAnsiTheme="minorHAnsi" w:cstheme="minorHAnsi"/>
          <w:bCs/>
          <w:iCs/>
          <w:color w:val="000000" w:themeColor="text1"/>
          <w:sz w:val="22"/>
          <w:szCs w:val="22"/>
          <w:lang w:val="fr-FR"/>
        </w:rPr>
      </w:pPr>
      <w:r w:rsidRPr="00FC78D6">
        <w:rPr>
          <w:rFonts w:asciiTheme="minorHAnsi" w:hAnsiTheme="minorHAnsi" w:cstheme="minorHAnsi"/>
          <w:bCs/>
          <w:iCs/>
          <w:color w:val="000000" w:themeColor="text1"/>
          <w:sz w:val="22"/>
          <w:szCs w:val="22"/>
          <w:lang w:val="fr-FR"/>
        </w:rPr>
        <w:t>Les procurations seront rédigées par le secrétariat.</w:t>
      </w:r>
    </w:p>
    <w:p w14:paraId="2501C432" w14:textId="77777777" w:rsidR="00FC78D6" w:rsidRPr="00FC78D6" w:rsidRDefault="00FC78D6" w:rsidP="00FC78D6">
      <w:pPr>
        <w:pStyle w:val="Tekstopmerking"/>
        <w:tabs>
          <w:tab w:val="left" w:pos="567"/>
          <w:tab w:val="left" w:pos="851"/>
        </w:tabs>
        <w:ind w:left="567"/>
        <w:jc w:val="left"/>
        <w:rPr>
          <w:rFonts w:asciiTheme="minorHAnsi" w:hAnsiTheme="minorHAnsi" w:cstheme="minorHAnsi"/>
          <w:bCs/>
          <w:iCs/>
          <w:color w:val="000000" w:themeColor="text1"/>
          <w:sz w:val="22"/>
          <w:szCs w:val="22"/>
          <w:lang w:val="fr-FR"/>
        </w:rPr>
      </w:pPr>
    </w:p>
    <w:p w14:paraId="4FD07274" w14:textId="528CDE3D" w:rsidR="00FC78D6" w:rsidRDefault="00FC78D6" w:rsidP="00FC78D6">
      <w:pPr>
        <w:pStyle w:val="Tekstopmerking"/>
        <w:tabs>
          <w:tab w:val="left" w:pos="567"/>
          <w:tab w:val="left" w:pos="851"/>
        </w:tabs>
        <w:ind w:left="567"/>
        <w:jc w:val="left"/>
        <w:rPr>
          <w:rFonts w:asciiTheme="minorHAnsi" w:hAnsiTheme="minorHAnsi" w:cstheme="minorHAnsi"/>
          <w:bCs/>
          <w:iCs/>
          <w:color w:val="000000" w:themeColor="text1"/>
          <w:sz w:val="22"/>
          <w:szCs w:val="22"/>
          <w:lang w:val="fr-FR"/>
        </w:rPr>
      </w:pPr>
      <w:r w:rsidRPr="00FC78D6">
        <w:rPr>
          <w:rFonts w:asciiTheme="minorHAnsi" w:hAnsiTheme="minorHAnsi" w:cstheme="minorHAnsi"/>
          <w:bCs/>
          <w:iCs/>
          <w:color w:val="000000" w:themeColor="text1"/>
          <w:sz w:val="22"/>
          <w:szCs w:val="22"/>
          <w:lang w:val="fr-FR"/>
        </w:rPr>
        <w:t>En tant que membre sera soit une entité juridique, soit un partenariat de facto, un ou plusieurs individus (en droit belge dénommés personne physique) représenteront toujours ce membre et agiront en son nom. Il est donc possible que plus d'un membre désigne la même personne pour le représenter. Par conséquent, une limite de deux (2) représentations est fixée pour chaque personne assistant à une AG.</w:t>
      </w:r>
    </w:p>
    <w:p w14:paraId="0136B1CA" w14:textId="77777777" w:rsidR="00FC78D6" w:rsidRPr="00FC78D6" w:rsidRDefault="00FC78D6" w:rsidP="00FC78D6">
      <w:pPr>
        <w:pStyle w:val="Tekstopmerking"/>
        <w:tabs>
          <w:tab w:val="left" w:pos="567"/>
          <w:tab w:val="left" w:pos="851"/>
        </w:tabs>
        <w:ind w:left="567"/>
        <w:jc w:val="left"/>
        <w:rPr>
          <w:rFonts w:asciiTheme="minorHAnsi" w:hAnsiTheme="minorHAnsi" w:cstheme="minorHAnsi"/>
          <w:bCs/>
          <w:iCs/>
          <w:color w:val="000000" w:themeColor="text1"/>
          <w:sz w:val="22"/>
          <w:szCs w:val="22"/>
          <w:lang w:val="fr-FR"/>
        </w:rPr>
      </w:pPr>
    </w:p>
    <w:p w14:paraId="0AC3A024" w14:textId="77777777" w:rsidR="00FC78D6" w:rsidRPr="00FC78D6" w:rsidRDefault="00FC78D6" w:rsidP="00FC78D6">
      <w:pPr>
        <w:pStyle w:val="Tekstopmerking"/>
        <w:tabs>
          <w:tab w:val="left" w:pos="567"/>
          <w:tab w:val="left" w:pos="851"/>
        </w:tabs>
        <w:ind w:left="567"/>
        <w:jc w:val="left"/>
        <w:rPr>
          <w:rFonts w:asciiTheme="minorHAnsi" w:hAnsiTheme="minorHAnsi" w:cstheme="minorHAnsi"/>
          <w:bCs/>
          <w:iCs/>
          <w:color w:val="000000" w:themeColor="text1"/>
          <w:sz w:val="22"/>
          <w:szCs w:val="22"/>
          <w:lang w:val="fr-FR"/>
        </w:rPr>
      </w:pPr>
      <w:r w:rsidRPr="00FC78D6">
        <w:rPr>
          <w:rFonts w:asciiTheme="minorHAnsi" w:hAnsiTheme="minorHAnsi" w:cstheme="minorHAnsi"/>
          <w:bCs/>
          <w:iCs/>
          <w:color w:val="000000" w:themeColor="text1"/>
          <w:sz w:val="22"/>
          <w:szCs w:val="22"/>
          <w:lang w:val="fr-FR"/>
        </w:rPr>
        <w:t xml:space="preserve">Le membre lui-même ne peut porter qu'un (1) </w:t>
      </w:r>
      <w:proofErr w:type="spellStart"/>
      <w:r w:rsidRPr="00FC78D6">
        <w:rPr>
          <w:rFonts w:asciiTheme="minorHAnsi" w:hAnsiTheme="minorHAnsi" w:cstheme="minorHAnsi"/>
          <w:bCs/>
          <w:iCs/>
          <w:color w:val="000000" w:themeColor="text1"/>
          <w:sz w:val="22"/>
          <w:szCs w:val="22"/>
          <w:lang w:val="fr-FR"/>
        </w:rPr>
        <w:t>proxi</w:t>
      </w:r>
      <w:proofErr w:type="spellEnd"/>
      <w:r w:rsidRPr="00FC78D6">
        <w:rPr>
          <w:rFonts w:asciiTheme="minorHAnsi" w:hAnsiTheme="minorHAnsi" w:cstheme="minorHAnsi"/>
          <w:bCs/>
          <w:iCs/>
          <w:color w:val="000000" w:themeColor="text1"/>
          <w:sz w:val="22"/>
          <w:szCs w:val="22"/>
          <w:lang w:val="fr-FR"/>
        </w:rPr>
        <w:t>.</w:t>
      </w:r>
    </w:p>
    <w:p w14:paraId="0DE329F2" w14:textId="77777777" w:rsidR="00FC78D6" w:rsidRPr="00FC78D6" w:rsidRDefault="00FC78D6" w:rsidP="00FC78D6">
      <w:pPr>
        <w:pStyle w:val="Tekstopmerking"/>
        <w:tabs>
          <w:tab w:val="left" w:pos="567"/>
          <w:tab w:val="left" w:pos="851"/>
        </w:tabs>
        <w:ind w:left="567"/>
        <w:jc w:val="left"/>
        <w:rPr>
          <w:rFonts w:asciiTheme="minorHAnsi" w:hAnsiTheme="minorHAnsi" w:cstheme="minorHAnsi"/>
          <w:bCs/>
          <w:iCs/>
          <w:color w:val="000000" w:themeColor="text1"/>
          <w:sz w:val="22"/>
          <w:szCs w:val="22"/>
          <w:lang w:val="fr-FR"/>
        </w:rPr>
      </w:pPr>
      <w:r w:rsidRPr="00FC78D6">
        <w:rPr>
          <w:rFonts w:asciiTheme="minorHAnsi" w:hAnsiTheme="minorHAnsi" w:cstheme="minorHAnsi"/>
          <w:bCs/>
          <w:iCs/>
          <w:color w:val="000000" w:themeColor="text1"/>
          <w:sz w:val="22"/>
          <w:szCs w:val="22"/>
          <w:lang w:val="fr-FR"/>
        </w:rPr>
        <w:t xml:space="preserve">Exemple: le membre A est représenté par Mme X, qui est la présidente de cette organisation. Mme X représente le membre A (ce n'est pas un </w:t>
      </w:r>
      <w:proofErr w:type="spellStart"/>
      <w:r w:rsidRPr="00FC78D6">
        <w:rPr>
          <w:rFonts w:asciiTheme="minorHAnsi" w:hAnsiTheme="minorHAnsi" w:cstheme="minorHAnsi"/>
          <w:bCs/>
          <w:iCs/>
          <w:color w:val="000000" w:themeColor="text1"/>
          <w:sz w:val="22"/>
          <w:szCs w:val="22"/>
          <w:lang w:val="fr-FR"/>
        </w:rPr>
        <w:t>proxi</w:t>
      </w:r>
      <w:proofErr w:type="spellEnd"/>
      <w:r w:rsidRPr="00FC78D6">
        <w:rPr>
          <w:rFonts w:asciiTheme="minorHAnsi" w:hAnsiTheme="minorHAnsi" w:cstheme="minorHAnsi"/>
          <w:bCs/>
          <w:iCs/>
          <w:color w:val="000000" w:themeColor="text1"/>
          <w:sz w:val="22"/>
          <w:szCs w:val="22"/>
          <w:lang w:val="fr-FR"/>
        </w:rPr>
        <w:t xml:space="preserve">). En même temps, le membre A </w:t>
      </w:r>
      <w:proofErr w:type="spellStart"/>
      <w:r w:rsidRPr="00FC78D6">
        <w:rPr>
          <w:rFonts w:asciiTheme="minorHAnsi" w:hAnsiTheme="minorHAnsi" w:cstheme="minorHAnsi"/>
          <w:bCs/>
          <w:iCs/>
          <w:color w:val="000000" w:themeColor="text1"/>
          <w:sz w:val="22"/>
          <w:szCs w:val="22"/>
          <w:lang w:val="fr-FR"/>
        </w:rPr>
        <w:t>a</w:t>
      </w:r>
      <w:proofErr w:type="spellEnd"/>
      <w:r w:rsidRPr="00FC78D6">
        <w:rPr>
          <w:rFonts w:asciiTheme="minorHAnsi" w:hAnsiTheme="minorHAnsi" w:cstheme="minorHAnsi"/>
          <w:bCs/>
          <w:iCs/>
          <w:color w:val="000000" w:themeColor="text1"/>
          <w:sz w:val="22"/>
          <w:szCs w:val="22"/>
          <w:lang w:val="fr-FR"/>
        </w:rPr>
        <w:t xml:space="preserve"> un représentant du membre B. Le membre A, représenté par Mme X, votera au nom du membre B. En conséquence, Mme X votera avec le membre du membre B (donné au membre A) et représentera et votera pour le membre A. La personne physique, Mme X dispose de 12 voix (6 pour chaque membre)</w:t>
      </w:r>
    </w:p>
    <w:p w14:paraId="5ECCEA7A" w14:textId="77777777" w:rsidR="00FC78D6" w:rsidRPr="00FC78D6" w:rsidRDefault="00FC78D6" w:rsidP="00FC78D6">
      <w:pPr>
        <w:pStyle w:val="Tekstopmerking"/>
        <w:tabs>
          <w:tab w:val="left" w:pos="567"/>
          <w:tab w:val="left" w:pos="851"/>
        </w:tabs>
        <w:ind w:left="567"/>
        <w:jc w:val="left"/>
        <w:rPr>
          <w:rFonts w:asciiTheme="minorHAnsi" w:hAnsiTheme="minorHAnsi" w:cstheme="minorHAnsi"/>
          <w:bCs/>
          <w:iCs/>
          <w:color w:val="000000" w:themeColor="text1"/>
          <w:sz w:val="22"/>
          <w:szCs w:val="22"/>
          <w:lang w:val="fr-FR"/>
        </w:rPr>
      </w:pPr>
    </w:p>
    <w:p w14:paraId="61B52ED5" w14:textId="77777777" w:rsidR="00FC78D6" w:rsidRPr="00FC78D6" w:rsidRDefault="00FC78D6" w:rsidP="00FC78D6">
      <w:pPr>
        <w:pStyle w:val="Tekstopmerking"/>
        <w:tabs>
          <w:tab w:val="left" w:pos="567"/>
          <w:tab w:val="left" w:pos="851"/>
        </w:tabs>
        <w:ind w:left="567"/>
        <w:jc w:val="left"/>
        <w:rPr>
          <w:rFonts w:asciiTheme="minorHAnsi" w:hAnsiTheme="minorHAnsi" w:cstheme="minorHAnsi"/>
          <w:b/>
          <w:iCs/>
          <w:color w:val="000000" w:themeColor="text1"/>
          <w:sz w:val="22"/>
          <w:szCs w:val="22"/>
          <w:lang w:val="fr-FR"/>
        </w:rPr>
      </w:pPr>
      <w:r w:rsidRPr="00FC78D6">
        <w:rPr>
          <w:rFonts w:asciiTheme="minorHAnsi" w:hAnsiTheme="minorHAnsi" w:cstheme="minorHAnsi"/>
          <w:b/>
          <w:iCs/>
          <w:color w:val="000000" w:themeColor="text1"/>
          <w:sz w:val="22"/>
          <w:szCs w:val="22"/>
          <w:lang w:val="fr-FR"/>
        </w:rPr>
        <w:t>Article 10:</w:t>
      </w:r>
    </w:p>
    <w:p w14:paraId="7ED28FBF" w14:textId="77777777" w:rsidR="00FC78D6" w:rsidRPr="00FC78D6" w:rsidRDefault="00FC78D6" w:rsidP="00FC78D6">
      <w:pPr>
        <w:pStyle w:val="Tekstopmerking"/>
        <w:tabs>
          <w:tab w:val="left" w:pos="567"/>
          <w:tab w:val="left" w:pos="851"/>
        </w:tabs>
        <w:ind w:left="567"/>
        <w:jc w:val="left"/>
        <w:rPr>
          <w:rFonts w:asciiTheme="minorHAnsi" w:hAnsiTheme="minorHAnsi" w:cstheme="minorHAnsi"/>
          <w:bCs/>
          <w:i/>
          <w:color w:val="000000" w:themeColor="text1"/>
          <w:sz w:val="22"/>
          <w:szCs w:val="22"/>
          <w:lang w:val="fr-FR"/>
        </w:rPr>
      </w:pPr>
      <w:r w:rsidRPr="00FC78D6">
        <w:rPr>
          <w:rFonts w:asciiTheme="minorHAnsi" w:hAnsiTheme="minorHAnsi" w:cstheme="minorHAnsi"/>
          <w:bCs/>
          <w:i/>
          <w:color w:val="000000" w:themeColor="text1"/>
          <w:sz w:val="22"/>
          <w:szCs w:val="22"/>
          <w:lang w:val="fr-FR"/>
        </w:rPr>
        <w:t>Le pouvoir législatif de l’Association est détenu par l’AG. Conformément à l'article 4 de la loi belge sur les organisations à but non lucratif, les pouvoirs exclusivement réservés à l'AG sont les suivants:</w:t>
      </w:r>
    </w:p>
    <w:p w14:paraId="6EE18194" w14:textId="77777777" w:rsidR="00FC78D6" w:rsidRPr="00FC78D6" w:rsidRDefault="00FC78D6" w:rsidP="00FC78D6">
      <w:pPr>
        <w:pStyle w:val="Tekstopmerking"/>
        <w:tabs>
          <w:tab w:val="left" w:pos="567"/>
          <w:tab w:val="left" w:pos="851"/>
        </w:tabs>
        <w:ind w:left="567"/>
        <w:jc w:val="left"/>
        <w:rPr>
          <w:rFonts w:asciiTheme="minorHAnsi" w:hAnsiTheme="minorHAnsi" w:cstheme="minorHAnsi"/>
          <w:bCs/>
          <w:iCs/>
          <w:color w:val="000000" w:themeColor="text1"/>
          <w:sz w:val="22"/>
          <w:szCs w:val="22"/>
          <w:lang w:val="fr-FR"/>
        </w:rPr>
      </w:pPr>
    </w:p>
    <w:p w14:paraId="5C34F9E2" w14:textId="77777777" w:rsidR="00FC78D6" w:rsidRPr="00FC78D6" w:rsidRDefault="00FC78D6" w:rsidP="00FC78D6">
      <w:pPr>
        <w:pStyle w:val="Tekstopmerking"/>
        <w:tabs>
          <w:tab w:val="left" w:pos="567"/>
          <w:tab w:val="left" w:pos="851"/>
        </w:tabs>
        <w:spacing w:after="60"/>
        <w:ind w:left="567"/>
        <w:jc w:val="left"/>
        <w:rPr>
          <w:rFonts w:asciiTheme="minorHAnsi" w:hAnsiTheme="minorHAnsi" w:cstheme="minorHAnsi"/>
          <w:bCs/>
          <w:i/>
          <w:color w:val="000000" w:themeColor="text1"/>
          <w:sz w:val="22"/>
          <w:szCs w:val="22"/>
          <w:lang w:val="fr-FR"/>
        </w:rPr>
      </w:pPr>
      <w:r w:rsidRPr="00FC78D6">
        <w:rPr>
          <w:rFonts w:asciiTheme="minorHAnsi" w:hAnsiTheme="minorHAnsi" w:cstheme="minorHAnsi"/>
          <w:bCs/>
          <w:i/>
          <w:color w:val="000000" w:themeColor="text1"/>
          <w:sz w:val="22"/>
          <w:szCs w:val="22"/>
          <w:lang w:val="fr-FR"/>
        </w:rPr>
        <w:t>a) modifications de la Constitution;</w:t>
      </w:r>
    </w:p>
    <w:p w14:paraId="77633B53" w14:textId="77777777" w:rsidR="00FC78D6" w:rsidRPr="00FC78D6" w:rsidRDefault="00FC78D6" w:rsidP="00FC78D6">
      <w:pPr>
        <w:pStyle w:val="Tekstopmerking"/>
        <w:tabs>
          <w:tab w:val="left" w:pos="567"/>
          <w:tab w:val="left" w:pos="851"/>
        </w:tabs>
        <w:spacing w:after="60"/>
        <w:ind w:left="567"/>
        <w:jc w:val="left"/>
        <w:rPr>
          <w:rFonts w:asciiTheme="minorHAnsi" w:hAnsiTheme="minorHAnsi" w:cstheme="minorHAnsi"/>
          <w:bCs/>
          <w:i/>
          <w:color w:val="000000" w:themeColor="text1"/>
          <w:sz w:val="22"/>
          <w:szCs w:val="22"/>
          <w:lang w:val="fr-FR"/>
        </w:rPr>
      </w:pPr>
      <w:r w:rsidRPr="00FC78D6">
        <w:rPr>
          <w:rFonts w:asciiTheme="minorHAnsi" w:hAnsiTheme="minorHAnsi" w:cstheme="minorHAnsi"/>
          <w:bCs/>
          <w:i/>
          <w:color w:val="000000" w:themeColor="text1"/>
          <w:sz w:val="22"/>
          <w:szCs w:val="22"/>
          <w:lang w:val="fr-FR"/>
        </w:rPr>
        <w:t>b) la nomination et la révocation des conseillers et du président de l'association;</w:t>
      </w:r>
    </w:p>
    <w:p w14:paraId="34E7D265" w14:textId="77777777" w:rsidR="00FC78D6" w:rsidRPr="00FC78D6" w:rsidRDefault="00FC78D6" w:rsidP="00FC78D6">
      <w:pPr>
        <w:pStyle w:val="Tekstopmerking"/>
        <w:tabs>
          <w:tab w:val="left" w:pos="567"/>
          <w:tab w:val="left" w:pos="851"/>
        </w:tabs>
        <w:spacing w:after="60"/>
        <w:ind w:left="567"/>
        <w:jc w:val="left"/>
        <w:rPr>
          <w:rFonts w:asciiTheme="minorHAnsi" w:hAnsiTheme="minorHAnsi" w:cstheme="minorHAnsi"/>
          <w:bCs/>
          <w:i/>
          <w:color w:val="000000" w:themeColor="text1"/>
          <w:sz w:val="22"/>
          <w:szCs w:val="22"/>
          <w:lang w:val="fr-FR"/>
        </w:rPr>
      </w:pPr>
      <w:r w:rsidRPr="00FC78D6">
        <w:rPr>
          <w:rFonts w:asciiTheme="minorHAnsi" w:hAnsiTheme="minorHAnsi" w:cstheme="minorHAnsi"/>
          <w:bCs/>
          <w:i/>
          <w:color w:val="000000" w:themeColor="text1"/>
          <w:sz w:val="22"/>
          <w:szCs w:val="22"/>
          <w:lang w:val="fr-FR"/>
        </w:rPr>
        <w:t>c) donner décharge aux conseillers quant à leurs obligations en tant que conseillers de l'Association;</w:t>
      </w:r>
    </w:p>
    <w:p w14:paraId="3C7F2E41" w14:textId="77777777" w:rsidR="00FC78D6" w:rsidRPr="00FC78D6" w:rsidRDefault="00FC78D6" w:rsidP="00FC78D6">
      <w:pPr>
        <w:pStyle w:val="Tekstopmerking"/>
        <w:tabs>
          <w:tab w:val="left" w:pos="567"/>
          <w:tab w:val="left" w:pos="851"/>
        </w:tabs>
        <w:spacing w:after="60"/>
        <w:ind w:left="567"/>
        <w:jc w:val="left"/>
        <w:rPr>
          <w:rFonts w:asciiTheme="minorHAnsi" w:hAnsiTheme="minorHAnsi" w:cstheme="minorHAnsi"/>
          <w:bCs/>
          <w:i/>
          <w:color w:val="000000" w:themeColor="text1"/>
          <w:sz w:val="22"/>
          <w:szCs w:val="22"/>
          <w:lang w:val="fr-FR"/>
        </w:rPr>
      </w:pPr>
      <w:r w:rsidRPr="00FC78D6">
        <w:rPr>
          <w:rFonts w:asciiTheme="minorHAnsi" w:hAnsiTheme="minorHAnsi" w:cstheme="minorHAnsi"/>
          <w:bCs/>
          <w:i/>
          <w:color w:val="000000" w:themeColor="text1"/>
          <w:sz w:val="22"/>
          <w:szCs w:val="22"/>
          <w:lang w:val="fr-FR"/>
        </w:rPr>
        <w:t>d) L’approbation du budget et des comptes de l’Association;</w:t>
      </w:r>
    </w:p>
    <w:p w14:paraId="761E4AFA" w14:textId="77777777" w:rsidR="00FC78D6" w:rsidRPr="00FC78D6" w:rsidRDefault="00FC78D6" w:rsidP="00FC78D6">
      <w:pPr>
        <w:pStyle w:val="Tekstopmerking"/>
        <w:tabs>
          <w:tab w:val="left" w:pos="567"/>
          <w:tab w:val="left" w:pos="851"/>
        </w:tabs>
        <w:spacing w:after="60"/>
        <w:ind w:left="567"/>
        <w:jc w:val="left"/>
        <w:rPr>
          <w:rFonts w:asciiTheme="minorHAnsi" w:hAnsiTheme="minorHAnsi" w:cstheme="minorHAnsi"/>
          <w:bCs/>
          <w:i/>
          <w:color w:val="000000" w:themeColor="text1"/>
          <w:sz w:val="22"/>
          <w:szCs w:val="22"/>
          <w:lang w:val="fr-FR"/>
        </w:rPr>
      </w:pPr>
      <w:r w:rsidRPr="00FC78D6">
        <w:rPr>
          <w:rFonts w:asciiTheme="minorHAnsi" w:hAnsiTheme="minorHAnsi" w:cstheme="minorHAnsi"/>
          <w:bCs/>
          <w:i/>
          <w:color w:val="000000" w:themeColor="text1"/>
          <w:sz w:val="22"/>
          <w:szCs w:val="22"/>
          <w:lang w:val="fr-FR"/>
        </w:rPr>
        <w:t>e) la dissolution de l'Association et la destination des fonds de l'Association à la suite de cette dissolution;</w:t>
      </w:r>
    </w:p>
    <w:p w14:paraId="032F5116" w14:textId="77777777" w:rsidR="00FC78D6" w:rsidRPr="00FC78D6" w:rsidRDefault="00FC78D6" w:rsidP="00FC78D6">
      <w:pPr>
        <w:pStyle w:val="Tekstopmerking"/>
        <w:tabs>
          <w:tab w:val="left" w:pos="567"/>
          <w:tab w:val="left" w:pos="851"/>
        </w:tabs>
        <w:spacing w:after="60"/>
        <w:ind w:left="567"/>
        <w:jc w:val="left"/>
        <w:rPr>
          <w:rFonts w:asciiTheme="minorHAnsi" w:hAnsiTheme="minorHAnsi" w:cstheme="minorHAnsi"/>
          <w:bCs/>
          <w:i/>
          <w:color w:val="000000" w:themeColor="text1"/>
          <w:sz w:val="22"/>
          <w:szCs w:val="22"/>
          <w:lang w:val="fr-FR"/>
        </w:rPr>
      </w:pPr>
      <w:r w:rsidRPr="00FC78D6">
        <w:rPr>
          <w:rFonts w:asciiTheme="minorHAnsi" w:hAnsiTheme="minorHAnsi" w:cstheme="minorHAnsi"/>
          <w:bCs/>
          <w:i/>
          <w:color w:val="000000" w:themeColor="text1"/>
          <w:sz w:val="22"/>
          <w:szCs w:val="22"/>
          <w:lang w:val="fr-FR"/>
        </w:rPr>
        <w:t>f) l'expulsion de membres de l'association;</w:t>
      </w:r>
    </w:p>
    <w:p w14:paraId="49465AA2" w14:textId="77777777" w:rsidR="00FC78D6" w:rsidRPr="00FC78D6" w:rsidRDefault="00FC78D6" w:rsidP="00FC78D6">
      <w:pPr>
        <w:pStyle w:val="Tekstopmerking"/>
        <w:tabs>
          <w:tab w:val="left" w:pos="567"/>
          <w:tab w:val="left" w:pos="851"/>
        </w:tabs>
        <w:spacing w:after="60"/>
        <w:ind w:left="567"/>
        <w:jc w:val="left"/>
        <w:rPr>
          <w:rFonts w:asciiTheme="minorHAnsi" w:hAnsiTheme="minorHAnsi" w:cstheme="minorHAnsi"/>
          <w:bCs/>
          <w:i/>
          <w:color w:val="000000" w:themeColor="text1"/>
          <w:sz w:val="22"/>
          <w:szCs w:val="22"/>
          <w:lang w:val="fr-FR"/>
        </w:rPr>
      </w:pPr>
      <w:r w:rsidRPr="00FC78D6">
        <w:rPr>
          <w:rFonts w:asciiTheme="minorHAnsi" w:hAnsiTheme="minorHAnsi" w:cstheme="minorHAnsi"/>
          <w:bCs/>
          <w:i/>
          <w:color w:val="000000" w:themeColor="text1"/>
          <w:sz w:val="22"/>
          <w:szCs w:val="22"/>
          <w:lang w:val="fr-FR"/>
        </w:rPr>
        <w:t>g) la transformation de l'association en une entreprise à vocation sociale;</w:t>
      </w:r>
    </w:p>
    <w:p w14:paraId="2B0FE80D" w14:textId="77777777" w:rsidR="00FC78D6" w:rsidRPr="00FC78D6" w:rsidRDefault="00FC78D6" w:rsidP="00FC78D6">
      <w:pPr>
        <w:pStyle w:val="Tekstopmerking"/>
        <w:tabs>
          <w:tab w:val="left" w:pos="567"/>
          <w:tab w:val="left" w:pos="851"/>
        </w:tabs>
        <w:spacing w:after="60"/>
        <w:ind w:left="567"/>
        <w:jc w:val="left"/>
        <w:rPr>
          <w:rFonts w:asciiTheme="minorHAnsi" w:hAnsiTheme="minorHAnsi" w:cstheme="minorHAnsi"/>
          <w:bCs/>
          <w:i/>
          <w:color w:val="000000" w:themeColor="text1"/>
          <w:sz w:val="22"/>
          <w:szCs w:val="22"/>
          <w:lang w:val="fr-FR"/>
        </w:rPr>
      </w:pPr>
      <w:r w:rsidRPr="00FC78D6">
        <w:rPr>
          <w:rFonts w:asciiTheme="minorHAnsi" w:hAnsiTheme="minorHAnsi" w:cstheme="minorHAnsi"/>
          <w:bCs/>
          <w:i/>
          <w:color w:val="000000" w:themeColor="text1"/>
          <w:sz w:val="22"/>
          <w:szCs w:val="22"/>
          <w:lang w:val="fr-FR"/>
        </w:rPr>
        <w:t>h) Tous les cas dans lesquels les articles de l'Association l'exigent.</w:t>
      </w:r>
    </w:p>
    <w:p w14:paraId="1C45F41F" w14:textId="77777777" w:rsidR="00FC78D6" w:rsidRPr="00FC78D6" w:rsidRDefault="00FC78D6" w:rsidP="00FC78D6">
      <w:pPr>
        <w:pStyle w:val="Tekstopmerking"/>
        <w:tabs>
          <w:tab w:val="left" w:pos="567"/>
          <w:tab w:val="left" w:pos="851"/>
        </w:tabs>
        <w:ind w:left="567"/>
        <w:jc w:val="left"/>
        <w:rPr>
          <w:rFonts w:asciiTheme="minorHAnsi" w:hAnsiTheme="minorHAnsi" w:cstheme="minorHAnsi"/>
          <w:bCs/>
          <w:iCs/>
          <w:color w:val="000000" w:themeColor="text1"/>
          <w:sz w:val="22"/>
          <w:szCs w:val="22"/>
          <w:lang w:val="fr-FR"/>
        </w:rPr>
      </w:pPr>
    </w:p>
    <w:p w14:paraId="42B301FC" w14:textId="77777777" w:rsidR="00FC78D6" w:rsidRPr="00FC78D6" w:rsidRDefault="00FC78D6" w:rsidP="00FC78D6">
      <w:pPr>
        <w:pStyle w:val="Tekstopmerking"/>
        <w:tabs>
          <w:tab w:val="left" w:pos="567"/>
          <w:tab w:val="left" w:pos="851"/>
        </w:tabs>
        <w:ind w:left="567"/>
        <w:jc w:val="left"/>
        <w:rPr>
          <w:rFonts w:asciiTheme="minorHAnsi" w:hAnsiTheme="minorHAnsi" w:cstheme="minorHAnsi"/>
          <w:bCs/>
          <w:iCs/>
          <w:color w:val="000000" w:themeColor="text1"/>
          <w:sz w:val="22"/>
          <w:szCs w:val="22"/>
          <w:lang w:val="fr-FR"/>
        </w:rPr>
      </w:pPr>
      <w:r w:rsidRPr="00FC78D6">
        <w:rPr>
          <w:rFonts w:asciiTheme="minorHAnsi" w:hAnsiTheme="minorHAnsi" w:cstheme="minorHAnsi"/>
          <w:bCs/>
          <w:iCs/>
          <w:color w:val="000000" w:themeColor="text1"/>
          <w:sz w:val="22"/>
          <w:szCs w:val="22"/>
          <w:lang w:val="fr-FR"/>
        </w:rPr>
        <w:lastRenderedPageBreak/>
        <w:t>(…)</w:t>
      </w:r>
    </w:p>
    <w:p w14:paraId="685FE747" w14:textId="77777777" w:rsidR="00FC78D6" w:rsidRPr="00FC78D6" w:rsidRDefault="00FC78D6" w:rsidP="00FC78D6">
      <w:pPr>
        <w:pStyle w:val="Tekstopmerking"/>
        <w:tabs>
          <w:tab w:val="left" w:pos="567"/>
          <w:tab w:val="left" w:pos="851"/>
        </w:tabs>
        <w:ind w:left="567"/>
        <w:jc w:val="left"/>
        <w:rPr>
          <w:rFonts w:asciiTheme="minorHAnsi" w:hAnsiTheme="minorHAnsi" w:cstheme="minorHAnsi"/>
          <w:bCs/>
          <w:iCs/>
          <w:color w:val="000000" w:themeColor="text1"/>
          <w:sz w:val="22"/>
          <w:szCs w:val="22"/>
          <w:lang w:val="fr-FR"/>
        </w:rPr>
      </w:pPr>
    </w:p>
    <w:p w14:paraId="42387A9D" w14:textId="77777777" w:rsidR="00FC78D6" w:rsidRPr="00FC78D6" w:rsidRDefault="00FC78D6" w:rsidP="00FC78D6">
      <w:pPr>
        <w:pStyle w:val="Tekstopmerking"/>
        <w:tabs>
          <w:tab w:val="left" w:pos="567"/>
          <w:tab w:val="left" w:pos="851"/>
        </w:tabs>
        <w:ind w:left="567"/>
        <w:jc w:val="left"/>
        <w:rPr>
          <w:rFonts w:asciiTheme="minorHAnsi" w:hAnsiTheme="minorHAnsi" w:cstheme="minorHAnsi"/>
          <w:bCs/>
          <w:iCs/>
          <w:color w:val="000000" w:themeColor="text1"/>
          <w:sz w:val="22"/>
          <w:szCs w:val="22"/>
          <w:lang w:val="fr-FR"/>
        </w:rPr>
      </w:pPr>
      <w:r w:rsidRPr="00FC78D6">
        <w:rPr>
          <w:rFonts w:asciiTheme="minorHAnsi" w:hAnsiTheme="minorHAnsi" w:cstheme="minorHAnsi"/>
          <w:bCs/>
          <w:iCs/>
          <w:color w:val="000000" w:themeColor="text1"/>
          <w:sz w:val="22"/>
          <w:szCs w:val="22"/>
          <w:lang w:val="fr-FR"/>
        </w:rPr>
        <w:t>En vertu de l'article 4 de la loi belge sur les organisations à but non lucratif, ces décisions relèvent toujours de l'autorité de l'Assemblée générale.</w:t>
      </w:r>
    </w:p>
    <w:p w14:paraId="0BC4C17D" w14:textId="77777777" w:rsidR="00FC78D6" w:rsidRPr="00FC78D6" w:rsidRDefault="00FC78D6" w:rsidP="00FC78D6">
      <w:pPr>
        <w:pStyle w:val="Tekstopmerking"/>
        <w:tabs>
          <w:tab w:val="left" w:pos="567"/>
          <w:tab w:val="left" w:pos="851"/>
        </w:tabs>
        <w:ind w:left="567"/>
        <w:jc w:val="left"/>
        <w:rPr>
          <w:rFonts w:asciiTheme="minorHAnsi" w:hAnsiTheme="minorHAnsi" w:cstheme="minorHAnsi"/>
          <w:bCs/>
          <w:iCs/>
          <w:color w:val="000000" w:themeColor="text1"/>
          <w:sz w:val="22"/>
          <w:szCs w:val="22"/>
          <w:lang w:val="fr-FR"/>
        </w:rPr>
      </w:pPr>
    </w:p>
    <w:p w14:paraId="712FCA56" w14:textId="2017076E" w:rsidR="003D5FB0" w:rsidRPr="00FC78D6" w:rsidRDefault="00FC78D6" w:rsidP="00FC78D6">
      <w:pPr>
        <w:pStyle w:val="Tekstopmerking"/>
        <w:tabs>
          <w:tab w:val="left" w:pos="567"/>
          <w:tab w:val="left" w:pos="851"/>
        </w:tabs>
        <w:ind w:left="567"/>
        <w:jc w:val="left"/>
        <w:rPr>
          <w:rFonts w:asciiTheme="minorHAnsi" w:hAnsiTheme="minorHAnsi" w:cstheme="minorHAnsi"/>
          <w:bCs/>
          <w:iCs/>
          <w:color w:val="000000" w:themeColor="text1"/>
          <w:sz w:val="22"/>
          <w:szCs w:val="22"/>
          <w:lang w:val="fr-FR"/>
        </w:rPr>
      </w:pPr>
      <w:r w:rsidRPr="00FC78D6">
        <w:rPr>
          <w:rFonts w:asciiTheme="minorHAnsi" w:hAnsiTheme="minorHAnsi" w:cstheme="minorHAnsi"/>
          <w:bCs/>
          <w:iCs/>
          <w:color w:val="000000" w:themeColor="text1"/>
          <w:sz w:val="22"/>
          <w:szCs w:val="22"/>
          <w:lang w:val="fr-FR"/>
        </w:rPr>
        <w:t>En vertu de l'article 4 de la loi belge sur les organisations à but non lucratif, il est également mentionné que "la nomination et la révocation des contrôleurs légaux des sociétés et la définition de leur rémunération si une rémunération est accordée" est également un pouvoir dévolu à l'Assemblée générale. La raison pour laquelle cette partie de l'article n'est pas dissimulée dans la Constitution est double:</w:t>
      </w:r>
    </w:p>
    <w:p w14:paraId="2E84D184" w14:textId="77777777" w:rsidR="00FC78D6" w:rsidRPr="00DB7FA5" w:rsidRDefault="00FC78D6" w:rsidP="00FC78D6">
      <w:pPr>
        <w:pStyle w:val="Tekstopmerking"/>
        <w:tabs>
          <w:tab w:val="left" w:pos="567"/>
          <w:tab w:val="left" w:pos="851"/>
        </w:tabs>
        <w:ind w:left="567"/>
        <w:jc w:val="left"/>
        <w:rPr>
          <w:rFonts w:asciiTheme="minorHAnsi" w:hAnsiTheme="minorHAnsi" w:cstheme="minorHAnsi"/>
          <w:bCs/>
          <w:color w:val="000000" w:themeColor="text1"/>
          <w:sz w:val="22"/>
          <w:szCs w:val="22"/>
          <w:lang w:val="fr-FR"/>
        </w:rPr>
      </w:pPr>
    </w:p>
    <w:p w14:paraId="10F98145" w14:textId="77777777" w:rsidR="00FC78D6" w:rsidRPr="00FC78D6" w:rsidRDefault="00FC78D6" w:rsidP="00FC78D6">
      <w:pPr>
        <w:widowControl/>
        <w:tabs>
          <w:tab w:val="left" w:pos="567"/>
          <w:tab w:val="left" w:pos="851"/>
        </w:tabs>
        <w:ind w:left="567"/>
        <w:jc w:val="left"/>
        <w:rPr>
          <w:rFonts w:asciiTheme="minorHAnsi" w:hAnsiTheme="minorHAnsi" w:cstheme="minorHAnsi"/>
          <w:bCs/>
          <w:color w:val="000000" w:themeColor="text1"/>
          <w:szCs w:val="22"/>
          <w:lang w:val="fr-FR"/>
        </w:rPr>
      </w:pPr>
      <w:r w:rsidRPr="00FC78D6">
        <w:rPr>
          <w:rFonts w:asciiTheme="minorHAnsi" w:hAnsiTheme="minorHAnsi" w:cstheme="minorHAnsi"/>
          <w:bCs/>
          <w:color w:val="000000" w:themeColor="text1"/>
          <w:szCs w:val="22"/>
          <w:lang w:val="fr-FR"/>
        </w:rPr>
        <w:t>1. L'article 17 de la loi belge sur les organisations à but non lucratif précise quelles organisations sont obligées d'avoir un auditeur:</w:t>
      </w:r>
    </w:p>
    <w:p w14:paraId="4EE0F88D" w14:textId="77777777" w:rsidR="00FC78D6" w:rsidRPr="00FC78D6" w:rsidRDefault="00FC78D6" w:rsidP="00FC78D6">
      <w:pPr>
        <w:widowControl/>
        <w:tabs>
          <w:tab w:val="left" w:pos="567"/>
          <w:tab w:val="left" w:pos="851"/>
        </w:tabs>
        <w:ind w:left="720"/>
        <w:jc w:val="left"/>
        <w:rPr>
          <w:rFonts w:asciiTheme="minorHAnsi" w:hAnsiTheme="minorHAnsi" w:cstheme="minorHAnsi"/>
          <w:bCs/>
          <w:color w:val="000000" w:themeColor="text1"/>
          <w:szCs w:val="22"/>
          <w:lang w:val="fr-FR"/>
        </w:rPr>
      </w:pPr>
      <w:r w:rsidRPr="00FC78D6">
        <w:rPr>
          <w:rFonts w:asciiTheme="minorHAnsi" w:hAnsiTheme="minorHAnsi" w:cstheme="minorHAnsi"/>
          <w:bCs/>
          <w:color w:val="000000" w:themeColor="text1"/>
          <w:szCs w:val="22"/>
          <w:lang w:val="fr-FR"/>
        </w:rPr>
        <w:t>o Toutes les organisations de plus de 100 employés</w:t>
      </w:r>
    </w:p>
    <w:p w14:paraId="27AC13D0" w14:textId="77777777" w:rsidR="00FC78D6" w:rsidRPr="00FC78D6" w:rsidRDefault="00FC78D6" w:rsidP="00FC78D6">
      <w:pPr>
        <w:widowControl/>
        <w:tabs>
          <w:tab w:val="left" w:pos="567"/>
          <w:tab w:val="left" w:pos="851"/>
        </w:tabs>
        <w:ind w:left="720"/>
        <w:jc w:val="left"/>
        <w:rPr>
          <w:rFonts w:asciiTheme="minorHAnsi" w:hAnsiTheme="minorHAnsi" w:cstheme="minorHAnsi"/>
          <w:bCs/>
          <w:color w:val="000000" w:themeColor="text1"/>
          <w:szCs w:val="22"/>
          <w:lang w:val="fr-FR"/>
        </w:rPr>
      </w:pPr>
      <w:r w:rsidRPr="00FC78D6">
        <w:rPr>
          <w:rFonts w:asciiTheme="minorHAnsi" w:hAnsiTheme="minorHAnsi" w:cstheme="minorHAnsi"/>
          <w:bCs/>
          <w:color w:val="000000" w:themeColor="text1"/>
          <w:szCs w:val="22"/>
          <w:lang w:val="fr-FR"/>
        </w:rPr>
        <w:t>o Toutes les organisations qui répondent à au moins deux des trois critères suivants</w:t>
      </w:r>
    </w:p>
    <w:p w14:paraId="0F80DD32" w14:textId="184B204E" w:rsidR="00FC78D6" w:rsidRPr="00BC2A16" w:rsidRDefault="00FC78D6" w:rsidP="00BC2A16">
      <w:pPr>
        <w:pStyle w:val="Lijstalinea"/>
        <w:widowControl/>
        <w:numPr>
          <w:ilvl w:val="0"/>
          <w:numId w:val="5"/>
        </w:numPr>
        <w:tabs>
          <w:tab w:val="left" w:pos="567"/>
          <w:tab w:val="left" w:pos="851"/>
        </w:tabs>
        <w:jc w:val="left"/>
        <w:rPr>
          <w:rFonts w:asciiTheme="minorHAnsi" w:hAnsiTheme="minorHAnsi" w:cstheme="minorHAnsi"/>
          <w:bCs/>
          <w:color w:val="000000" w:themeColor="text1"/>
          <w:szCs w:val="22"/>
          <w:lang w:val="fr-FR"/>
        </w:rPr>
      </w:pPr>
      <w:r w:rsidRPr="00BC2A16">
        <w:rPr>
          <w:rFonts w:asciiTheme="minorHAnsi" w:hAnsiTheme="minorHAnsi" w:cstheme="minorHAnsi"/>
          <w:bCs/>
          <w:color w:val="000000" w:themeColor="text1"/>
          <w:szCs w:val="22"/>
          <w:lang w:val="fr-FR"/>
        </w:rPr>
        <w:t>L'organisation compte plus de 50 employés</w:t>
      </w:r>
    </w:p>
    <w:p w14:paraId="5DB27757" w14:textId="182D2E04" w:rsidR="00FC78D6" w:rsidRPr="00BC2A16" w:rsidRDefault="00FC78D6" w:rsidP="00BC2A16">
      <w:pPr>
        <w:pStyle w:val="Lijstalinea"/>
        <w:widowControl/>
        <w:numPr>
          <w:ilvl w:val="0"/>
          <w:numId w:val="5"/>
        </w:numPr>
        <w:tabs>
          <w:tab w:val="left" w:pos="567"/>
          <w:tab w:val="left" w:pos="851"/>
        </w:tabs>
        <w:jc w:val="left"/>
        <w:rPr>
          <w:rFonts w:asciiTheme="minorHAnsi" w:hAnsiTheme="minorHAnsi" w:cstheme="minorHAnsi"/>
          <w:bCs/>
          <w:color w:val="000000" w:themeColor="text1"/>
          <w:szCs w:val="22"/>
          <w:lang w:val="fr-FR"/>
        </w:rPr>
      </w:pPr>
      <w:r w:rsidRPr="00BC2A16">
        <w:rPr>
          <w:rFonts w:asciiTheme="minorHAnsi" w:hAnsiTheme="minorHAnsi" w:cstheme="minorHAnsi"/>
          <w:bCs/>
          <w:color w:val="000000" w:themeColor="text1"/>
          <w:szCs w:val="22"/>
          <w:lang w:val="fr-FR"/>
        </w:rPr>
        <w:t>Le revenu total de l'organisation dépasse 7 300 000 EUR</w:t>
      </w:r>
    </w:p>
    <w:p w14:paraId="22993CF1" w14:textId="7B47B4E1" w:rsidR="00FC78D6" w:rsidRPr="00BC2A16" w:rsidRDefault="00FC78D6" w:rsidP="00BC2A16">
      <w:pPr>
        <w:pStyle w:val="Lijstalinea"/>
        <w:widowControl/>
        <w:numPr>
          <w:ilvl w:val="0"/>
          <w:numId w:val="5"/>
        </w:numPr>
        <w:tabs>
          <w:tab w:val="left" w:pos="567"/>
          <w:tab w:val="left" w:pos="851"/>
        </w:tabs>
        <w:jc w:val="left"/>
        <w:rPr>
          <w:rFonts w:asciiTheme="minorHAnsi" w:hAnsiTheme="minorHAnsi" w:cstheme="minorHAnsi"/>
          <w:bCs/>
          <w:color w:val="000000" w:themeColor="text1"/>
          <w:szCs w:val="22"/>
          <w:lang w:val="fr-FR"/>
        </w:rPr>
      </w:pPr>
      <w:r w:rsidRPr="00BC2A16">
        <w:rPr>
          <w:rFonts w:asciiTheme="minorHAnsi" w:hAnsiTheme="minorHAnsi" w:cstheme="minorHAnsi"/>
          <w:bCs/>
          <w:color w:val="000000" w:themeColor="text1"/>
          <w:szCs w:val="22"/>
          <w:lang w:val="fr-FR"/>
        </w:rPr>
        <w:t>Le total des actifs dépasse 3 650 000 EUR.</w:t>
      </w:r>
    </w:p>
    <w:p w14:paraId="6BC3B873" w14:textId="5FE335F1" w:rsidR="00FC78D6" w:rsidRDefault="00FC78D6" w:rsidP="00FC78D6">
      <w:pPr>
        <w:widowControl/>
        <w:tabs>
          <w:tab w:val="left" w:pos="567"/>
          <w:tab w:val="left" w:pos="851"/>
        </w:tabs>
        <w:ind w:left="567"/>
        <w:jc w:val="left"/>
        <w:rPr>
          <w:rFonts w:asciiTheme="minorHAnsi" w:hAnsiTheme="minorHAnsi" w:cstheme="minorHAnsi"/>
          <w:bCs/>
          <w:color w:val="000000" w:themeColor="text1"/>
          <w:szCs w:val="22"/>
          <w:lang w:val="fr-FR"/>
        </w:rPr>
      </w:pPr>
      <w:r w:rsidRPr="00FC78D6">
        <w:rPr>
          <w:rFonts w:asciiTheme="minorHAnsi" w:hAnsiTheme="minorHAnsi" w:cstheme="minorHAnsi"/>
          <w:bCs/>
          <w:color w:val="000000" w:themeColor="text1"/>
          <w:szCs w:val="22"/>
          <w:lang w:val="fr-FR"/>
        </w:rPr>
        <w:t>Pour le moment, l'organisation est loin de répondre à aucun de ces critères.</w:t>
      </w:r>
    </w:p>
    <w:p w14:paraId="2A995A69" w14:textId="77777777" w:rsidR="00FC78D6" w:rsidRPr="00FC78D6" w:rsidRDefault="00FC78D6" w:rsidP="00FC78D6">
      <w:pPr>
        <w:widowControl/>
        <w:tabs>
          <w:tab w:val="left" w:pos="567"/>
          <w:tab w:val="left" w:pos="851"/>
        </w:tabs>
        <w:ind w:left="567"/>
        <w:jc w:val="left"/>
        <w:rPr>
          <w:rFonts w:asciiTheme="minorHAnsi" w:hAnsiTheme="minorHAnsi" w:cstheme="minorHAnsi"/>
          <w:bCs/>
          <w:color w:val="000000" w:themeColor="text1"/>
          <w:szCs w:val="22"/>
          <w:lang w:val="fr-FR"/>
        </w:rPr>
      </w:pPr>
    </w:p>
    <w:p w14:paraId="4E87F7E2" w14:textId="77777777" w:rsidR="00FC78D6" w:rsidRPr="00FC78D6" w:rsidRDefault="00FC78D6" w:rsidP="00FC78D6">
      <w:pPr>
        <w:widowControl/>
        <w:tabs>
          <w:tab w:val="left" w:pos="567"/>
          <w:tab w:val="left" w:pos="851"/>
        </w:tabs>
        <w:ind w:left="567"/>
        <w:jc w:val="left"/>
        <w:rPr>
          <w:rFonts w:asciiTheme="minorHAnsi" w:hAnsiTheme="minorHAnsi" w:cstheme="minorHAnsi"/>
          <w:bCs/>
          <w:color w:val="000000" w:themeColor="text1"/>
          <w:szCs w:val="22"/>
          <w:lang w:val="fr-FR"/>
        </w:rPr>
      </w:pPr>
      <w:r w:rsidRPr="00BC2A16">
        <w:rPr>
          <w:rFonts w:asciiTheme="minorHAnsi" w:hAnsiTheme="minorHAnsi" w:cstheme="minorHAnsi"/>
          <w:bCs/>
          <w:color w:val="000000" w:themeColor="text1"/>
          <w:szCs w:val="22"/>
          <w:lang w:val="fr-FR"/>
        </w:rPr>
        <w:t>2. Le terme «auditeur» est défini à l’article 17 de la loi belge sur les organisations à but non lucratif comme appartenant à l’Institut des réviseurs d’entreprises, qui est un organisme officiel où les auditeurs doivent être enregistrés. De ce fait, un "auditeur" mentionné dans la Constitution impliquerait automatiquement que cet auditeur soit un "auditeur officiel" reconnu par l'Institut des réviseurs d'entreprise.</w:t>
      </w:r>
    </w:p>
    <w:p w14:paraId="513D665A" w14:textId="77777777" w:rsidR="00FC78D6" w:rsidRPr="00FC78D6" w:rsidRDefault="00FC78D6" w:rsidP="00FC78D6">
      <w:pPr>
        <w:widowControl/>
        <w:tabs>
          <w:tab w:val="left" w:pos="567"/>
          <w:tab w:val="left" w:pos="851"/>
        </w:tabs>
        <w:ind w:left="567"/>
        <w:jc w:val="left"/>
        <w:rPr>
          <w:rFonts w:asciiTheme="minorHAnsi" w:hAnsiTheme="minorHAnsi" w:cstheme="minorHAnsi"/>
          <w:bCs/>
          <w:color w:val="000000" w:themeColor="text1"/>
          <w:szCs w:val="22"/>
          <w:lang w:val="fr-FR"/>
        </w:rPr>
      </w:pPr>
    </w:p>
    <w:p w14:paraId="3B8C6EF3" w14:textId="77777777" w:rsidR="00FC78D6" w:rsidRPr="00FC78D6" w:rsidRDefault="00FC78D6" w:rsidP="00FC78D6">
      <w:pPr>
        <w:widowControl/>
        <w:tabs>
          <w:tab w:val="left" w:pos="567"/>
          <w:tab w:val="left" w:pos="851"/>
        </w:tabs>
        <w:ind w:left="567"/>
        <w:jc w:val="left"/>
        <w:rPr>
          <w:rFonts w:asciiTheme="minorHAnsi" w:hAnsiTheme="minorHAnsi" w:cstheme="minorHAnsi"/>
          <w:bCs/>
          <w:color w:val="000000" w:themeColor="text1"/>
          <w:szCs w:val="22"/>
          <w:lang w:val="fr-FR"/>
        </w:rPr>
      </w:pPr>
      <w:r w:rsidRPr="00FC78D6">
        <w:rPr>
          <w:rFonts w:asciiTheme="minorHAnsi" w:hAnsiTheme="minorHAnsi" w:cstheme="minorHAnsi"/>
          <w:bCs/>
          <w:color w:val="000000" w:themeColor="text1"/>
          <w:szCs w:val="22"/>
          <w:lang w:val="fr-FR"/>
        </w:rPr>
        <w:t>Plutôt que d'utiliser le terme «légalement défini» «auditeur», le terme «tiers examinateur» est utilisé. En conséquence, la phrase suivante fait partie de l'article 10:</w:t>
      </w:r>
    </w:p>
    <w:p w14:paraId="15893B78" w14:textId="77777777" w:rsidR="00FC78D6" w:rsidRPr="00FC78D6" w:rsidRDefault="00FC78D6" w:rsidP="00FC78D6">
      <w:pPr>
        <w:widowControl/>
        <w:tabs>
          <w:tab w:val="left" w:pos="567"/>
          <w:tab w:val="left" w:pos="851"/>
        </w:tabs>
        <w:ind w:left="567"/>
        <w:jc w:val="left"/>
        <w:rPr>
          <w:rFonts w:asciiTheme="minorHAnsi" w:hAnsiTheme="minorHAnsi" w:cstheme="minorHAnsi"/>
          <w:bCs/>
          <w:color w:val="000000" w:themeColor="text1"/>
          <w:szCs w:val="22"/>
          <w:lang w:val="fr-FR"/>
        </w:rPr>
      </w:pPr>
    </w:p>
    <w:p w14:paraId="4CBB203E" w14:textId="77777777" w:rsidR="00FC78D6" w:rsidRPr="00FC78D6" w:rsidRDefault="00FC78D6" w:rsidP="00FC78D6">
      <w:pPr>
        <w:widowControl/>
        <w:tabs>
          <w:tab w:val="left" w:pos="567"/>
          <w:tab w:val="left" w:pos="851"/>
        </w:tabs>
        <w:ind w:left="567"/>
        <w:jc w:val="left"/>
        <w:rPr>
          <w:rFonts w:asciiTheme="minorHAnsi" w:hAnsiTheme="minorHAnsi" w:cstheme="minorHAnsi"/>
          <w:b/>
          <w:color w:val="000000" w:themeColor="text1"/>
          <w:szCs w:val="22"/>
          <w:lang w:val="fr-FR"/>
        </w:rPr>
      </w:pPr>
      <w:r w:rsidRPr="00FC78D6">
        <w:rPr>
          <w:rFonts w:asciiTheme="minorHAnsi" w:hAnsiTheme="minorHAnsi" w:cstheme="minorHAnsi"/>
          <w:b/>
          <w:color w:val="000000" w:themeColor="text1"/>
          <w:szCs w:val="22"/>
          <w:lang w:val="fr-FR"/>
        </w:rPr>
        <w:t>Article 10:</w:t>
      </w:r>
    </w:p>
    <w:p w14:paraId="41D0C676" w14:textId="77777777" w:rsidR="00FC78D6" w:rsidRPr="00FC78D6" w:rsidRDefault="00FC78D6" w:rsidP="00FC78D6">
      <w:pPr>
        <w:widowControl/>
        <w:tabs>
          <w:tab w:val="left" w:pos="567"/>
          <w:tab w:val="left" w:pos="851"/>
        </w:tabs>
        <w:ind w:left="567"/>
        <w:jc w:val="left"/>
        <w:rPr>
          <w:rFonts w:asciiTheme="minorHAnsi" w:hAnsiTheme="minorHAnsi" w:cstheme="minorHAnsi"/>
          <w:bCs/>
          <w:i/>
          <w:iCs/>
          <w:color w:val="000000" w:themeColor="text1"/>
          <w:szCs w:val="22"/>
          <w:lang w:val="fr-FR"/>
        </w:rPr>
      </w:pPr>
      <w:r w:rsidRPr="00FC78D6">
        <w:rPr>
          <w:rFonts w:asciiTheme="minorHAnsi" w:hAnsiTheme="minorHAnsi" w:cstheme="minorHAnsi"/>
          <w:bCs/>
          <w:i/>
          <w:iCs/>
          <w:color w:val="000000" w:themeColor="text1"/>
          <w:szCs w:val="22"/>
          <w:lang w:val="fr-FR"/>
        </w:rPr>
        <w:t>(…)</w:t>
      </w:r>
    </w:p>
    <w:p w14:paraId="015A71D7" w14:textId="77777777" w:rsidR="00FC78D6" w:rsidRPr="00FC78D6" w:rsidRDefault="00FC78D6" w:rsidP="00FC78D6">
      <w:pPr>
        <w:widowControl/>
        <w:tabs>
          <w:tab w:val="left" w:pos="567"/>
          <w:tab w:val="left" w:pos="851"/>
        </w:tabs>
        <w:ind w:left="567"/>
        <w:jc w:val="left"/>
        <w:rPr>
          <w:rFonts w:asciiTheme="minorHAnsi" w:hAnsiTheme="minorHAnsi" w:cstheme="minorHAnsi"/>
          <w:bCs/>
          <w:i/>
          <w:iCs/>
          <w:color w:val="000000" w:themeColor="text1"/>
          <w:szCs w:val="22"/>
          <w:lang w:val="fr-FR"/>
        </w:rPr>
      </w:pPr>
      <w:r w:rsidRPr="00FC78D6">
        <w:rPr>
          <w:rFonts w:asciiTheme="minorHAnsi" w:hAnsiTheme="minorHAnsi" w:cstheme="minorHAnsi"/>
          <w:bCs/>
          <w:i/>
          <w:iCs/>
          <w:color w:val="000000" w:themeColor="text1"/>
          <w:szCs w:val="22"/>
          <w:lang w:val="fr-FR"/>
        </w:rPr>
        <w:t>Outre les pouvoirs mentionnés ci-dessus, l'AG a le pouvoir de nommer une ou plusieurs personnes indépendantes qui ne peuvent être conseillers, en qualité de «tiers» examinateurs des comptes.</w:t>
      </w:r>
    </w:p>
    <w:p w14:paraId="05CDF7D6" w14:textId="77777777" w:rsidR="00FC78D6" w:rsidRPr="00FC78D6" w:rsidRDefault="00FC78D6" w:rsidP="00FC78D6">
      <w:pPr>
        <w:widowControl/>
        <w:tabs>
          <w:tab w:val="left" w:pos="567"/>
          <w:tab w:val="left" w:pos="851"/>
        </w:tabs>
        <w:ind w:left="567"/>
        <w:jc w:val="left"/>
        <w:rPr>
          <w:rFonts w:asciiTheme="minorHAnsi" w:hAnsiTheme="minorHAnsi" w:cstheme="minorHAnsi"/>
          <w:bCs/>
          <w:color w:val="000000" w:themeColor="text1"/>
          <w:szCs w:val="22"/>
          <w:lang w:val="fr-FR"/>
        </w:rPr>
      </w:pPr>
    </w:p>
    <w:p w14:paraId="067DA375" w14:textId="77777777" w:rsidR="00FC78D6" w:rsidRPr="00FC78D6" w:rsidRDefault="00FC78D6" w:rsidP="00FC78D6">
      <w:pPr>
        <w:widowControl/>
        <w:tabs>
          <w:tab w:val="left" w:pos="567"/>
          <w:tab w:val="left" w:pos="851"/>
        </w:tabs>
        <w:ind w:left="567"/>
        <w:jc w:val="left"/>
        <w:rPr>
          <w:rFonts w:asciiTheme="minorHAnsi" w:hAnsiTheme="minorHAnsi" w:cstheme="minorHAnsi"/>
          <w:b/>
          <w:color w:val="000000" w:themeColor="text1"/>
          <w:szCs w:val="22"/>
          <w:lang w:val="fr-FR"/>
        </w:rPr>
      </w:pPr>
      <w:r w:rsidRPr="00FC78D6">
        <w:rPr>
          <w:rFonts w:asciiTheme="minorHAnsi" w:hAnsiTheme="minorHAnsi" w:cstheme="minorHAnsi"/>
          <w:b/>
          <w:color w:val="000000" w:themeColor="text1"/>
          <w:szCs w:val="22"/>
          <w:lang w:val="fr-FR"/>
        </w:rPr>
        <w:t>Article 11</w:t>
      </w:r>
    </w:p>
    <w:p w14:paraId="1CF46AAA" w14:textId="77777777" w:rsidR="00FC78D6" w:rsidRPr="00FC78D6" w:rsidRDefault="00FC78D6" w:rsidP="00FC78D6">
      <w:pPr>
        <w:widowControl/>
        <w:tabs>
          <w:tab w:val="left" w:pos="567"/>
          <w:tab w:val="left" w:pos="851"/>
        </w:tabs>
        <w:ind w:left="567"/>
        <w:jc w:val="left"/>
        <w:rPr>
          <w:rFonts w:asciiTheme="minorHAnsi" w:hAnsiTheme="minorHAnsi" w:cstheme="minorHAnsi"/>
          <w:bCs/>
          <w:i/>
          <w:iCs/>
          <w:color w:val="000000" w:themeColor="text1"/>
          <w:szCs w:val="22"/>
          <w:lang w:val="fr-FR"/>
        </w:rPr>
      </w:pPr>
      <w:r w:rsidRPr="00FC78D6">
        <w:rPr>
          <w:rFonts w:asciiTheme="minorHAnsi" w:hAnsiTheme="minorHAnsi" w:cstheme="minorHAnsi"/>
          <w:bCs/>
          <w:i/>
          <w:iCs/>
          <w:color w:val="000000" w:themeColor="text1"/>
          <w:szCs w:val="22"/>
          <w:lang w:val="fr-FR"/>
        </w:rPr>
        <w:t>L’Assemblée générale est présidée par le président de l’Association ou par tout autre président nommé par l’Assemblée générale au début de l’Assemblée générale.</w:t>
      </w:r>
    </w:p>
    <w:p w14:paraId="67ACC735" w14:textId="77777777" w:rsidR="00FC78D6" w:rsidRPr="00FC78D6" w:rsidRDefault="00FC78D6" w:rsidP="00FC78D6">
      <w:pPr>
        <w:widowControl/>
        <w:tabs>
          <w:tab w:val="left" w:pos="567"/>
          <w:tab w:val="left" w:pos="851"/>
        </w:tabs>
        <w:ind w:left="567"/>
        <w:jc w:val="left"/>
        <w:rPr>
          <w:rFonts w:asciiTheme="minorHAnsi" w:hAnsiTheme="minorHAnsi" w:cstheme="minorHAnsi"/>
          <w:bCs/>
          <w:color w:val="000000" w:themeColor="text1"/>
          <w:szCs w:val="22"/>
          <w:lang w:val="fr-FR"/>
        </w:rPr>
      </w:pPr>
    </w:p>
    <w:p w14:paraId="6A633915" w14:textId="77777777" w:rsidR="00FC78D6" w:rsidRPr="00FC78D6" w:rsidRDefault="00FC78D6" w:rsidP="00FC78D6">
      <w:pPr>
        <w:widowControl/>
        <w:tabs>
          <w:tab w:val="left" w:pos="567"/>
          <w:tab w:val="left" w:pos="851"/>
        </w:tabs>
        <w:ind w:left="567"/>
        <w:jc w:val="left"/>
        <w:rPr>
          <w:rFonts w:asciiTheme="minorHAnsi" w:hAnsiTheme="minorHAnsi" w:cstheme="minorHAnsi"/>
          <w:bCs/>
          <w:color w:val="000000" w:themeColor="text1"/>
          <w:szCs w:val="22"/>
          <w:lang w:val="fr-FR"/>
        </w:rPr>
      </w:pPr>
      <w:r w:rsidRPr="00FC78D6">
        <w:rPr>
          <w:rFonts w:asciiTheme="minorHAnsi" w:hAnsiTheme="minorHAnsi" w:cstheme="minorHAnsi"/>
          <w:bCs/>
          <w:color w:val="000000" w:themeColor="text1"/>
          <w:szCs w:val="22"/>
          <w:lang w:val="fr-FR"/>
        </w:rPr>
        <w:t>Au début de l'AG, le Conseil proposera un président pour présider l'AG. L’Assemblée générale prend la décision à la majorité simple (cinquante pour cent (50%) plus un (1)) des voix des membres présents (présents ou représentés).</w:t>
      </w:r>
    </w:p>
    <w:p w14:paraId="234BC8A9" w14:textId="77777777" w:rsidR="00FC78D6" w:rsidRPr="00FC78D6" w:rsidRDefault="00FC78D6" w:rsidP="00FC78D6">
      <w:pPr>
        <w:widowControl/>
        <w:tabs>
          <w:tab w:val="left" w:pos="567"/>
          <w:tab w:val="left" w:pos="851"/>
        </w:tabs>
        <w:ind w:left="567"/>
        <w:jc w:val="left"/>
        <w:rPr>
          <w:rFonts w:asciiTheme="minorHAnsi" w:hAnsiTheme="minorHAnsi" w:cstheme="minorHAnsi"/>
          <w:bCs/>
          <w:color w:val="000000" w:themeColor="text1"/>
          <w:szCs w:val="22"/>
          <w:lang w:val="fr-FR"/>
        </w:rPr>
      </w:pPr>
    </w:p>
    <w:p w14:paraId="2D5DB8C3" w14:textId="77777777" w:rsidR="00FC78D6" w:rsidRPr="00FC78D6" w:rsidRDefault="00FC78D6" w:rsidP="00FC78D6">
      <w:pPr>
        <w:widowControl/>
        <w:tabs>
          <w:tab w:val="left" w:pos="567"/>
          <w:tab w:val="left" w:pos="851"/>
        </w:tabs>
        <w:ind w:left="567"/>
        <w:jc w:val="left"/>
        <w:rPr>
          <w:rFonts w:asciiTheme="minorHAnsi" w:hAnsiTheme="minorHAnsi" w:cstheme="minorHAnsi"/>
          <w:b/>
          <w:color w:val="000000" w:themeColor="text1"/>
          <w:szCs w:val="22"/>
          <w:lang w:val="fr-FR"/>
        </w:rPr>
      </w:pPr>
      <w:r w:rsidRPr="00FC78D6">
        <w:rPr>
          <w:rFonts w:asciiTheme="minorHAnsi" w:hAnsiTheme="minorHAnsi" w:cstheme="minorHAnsi"/>
          <w:b/>
          <w:color w:val="000000" w:themeColor="text1"/>
          <w:szCs w:val="22"/>
          <w:lang w:val="fr-FR"/>
        </w:rPr>
        <w:t>Article 12</w:t>
      </w:r>
    </w:p>
    <w:p w14:paraId="7F85E19C" w14:textId="77777777" w:rsidR="00FC78D6" w:rsidRPr="00FC78D6" w:rsidRDefault="00FC78D6" w:rsidP="00FC78D6">
      <w:pPr>
        <w:widowControl/>
        <w:tabs>
          <w:tab w:val="left" w:pos="567"/>
          <w:tab w:val="left" w:pos="851"/>
        </w:tabs>
        <w:ind w:left="567"/>
        <w:jc w:val="left"/>
        <w:rPr>
          <w:rFonts w:asciiTheme="minorHAnsi" w:hAnsiTheme="minorHAnsi" w:cstheme="minorHAnsi"/>
          <w:bCs/>
          <w:i/>
          <w:iCs/>
          <w:color w:val="000000" w:themeColor="text1"/>
          <w:szCs w:val="22"/>
          <w:lang w:val="fr-FR"/>
        </w:rPr>
      </w:pPr>
      <w:r w:rsidRPr="00FC78D6">
        <w:rPr>
          <w:rFonts w:asciiTheme="minorHAnsi" w:hAnsiTheme="minorHAnsi" w:cstheme="minorHAnsi"/>
          <w:bCs/>
          <w:i/>
          <w:iCs/>
          <w:color w:val="000000" w:themeColor="text1"/>
          <w:szCs w:val="22"/>
          <w:lang w:val="fr-FR"/>
        </w:rPr>
        <w:t>Le président de l'association, au nom du conseil, ou à la demande d'au moins un cinquième (1/5) des membres de l'association, convoquera l'Assemblée générale par tout moyen de communication approprié convenu par le Conseil. Dans les deux cas, la notification, qui comprendra le projet d'ordre du jour de l'AG, aura lieu au moins huit (8) semaines avant l'AG.</w:t>
      </w:r>
    </w:p>
    <w:p w14:paraId="4E2D1688" w14:textId="77777777" w:rsidR="00FC78D6" w:rsidRPr="00FC78D6" w:rsidRDefault="00FC78D6" w:rsidP="00FC78D6">
      <w:pPr>
        <w:widowControl/>
        <w:tabs>
          <w:tab w:val="left" w:pos="567"/>
          <w:tab w:val="left" w:pos="851"/>
        </w:tabs>
        <w:ind w:left="567"/>
        <w:jc w:val="left"/>
        <w:rPr>
          <w:rFonts w:asciiTheme="minorHAnsi" w:hAnsiTheme="minorHAnsi" w:cstheme="minorHAnsi"/>
          <w:bCs/>
          <w:i/>
          <w:iCs/>
          <w:color w:val="000000" w:themeColor="text1"/>
          <w:szCs w:val="22"/>
          <w:lang w:val="fr-FR"/>
        </w:rPr>
      </w:pPr>
    </w:p>
    <w:p w14:paraId="32C638CC" w14:textId="77777777" w:rsidR="00FC78D6" w:rsidRPr="00FC78D6" w:rsidRDefault="00FC78D6" w:rsidP="00FC78D6">
      <w:pPr>
        <w:widowControl/>
        <w:tabs>
          <w:tab w:val="left" w:pos="567"/>
          <w:tab w:val="left" w:pos="851"/>
        </w:tabs>
        <w:ind w:left="567"/>
        <w:jc w:val="left"/>
        <w:rPr>
          <w:rFonts w:asciiTheme="minorHAnsi" w:hAnsiTheme="minorHAnsi" w:cstheme="minorHAnsi"/>
          <w:bCs/>
          <w:i/>
          <w:iCs/>
          <w:color w:val="000000" w:themeColor="text1"/>
          <w:szCs w:val="22"/>
          <w:lang w:val="fr-FR"/>
        </w:rPr>
      </w:pPr>
      <w:r w:rsidRPr="00FC78D6">
        <w:rPr>
          <w:rFonts w:asciiTheme="minorHAnsi" w:hAnsiTheme="minorHAnsi" w:cstheme="minorHAnsi"/>
          <w:bCs/>
          <w:i/>
          <w:iCs/>
          <w:color w:val="000000" w:themeColor="text1"/>
          <w:szCs w:val="22"/>
          <w:lang w:val="fr-FR"/>
        </w:rPr>
        <w:lastRenderedPageBreak/>
        <w:t>Toute proposition devant être examinée par l'Assemblée générale doit être soutenue par au moins un vingtième (1/20) des membres de l'Association avant de pouvoir être ajoutée à l'ordre du jour de l'Assemblée générale. Les propositions doivent parvenir au Secrétariat au plus tard quatre (4) semaines avant l'Assemblée générale. L'ordre du jour final de l'Assemblée générale, contenant toutes les propositions des membres et tous les documents pertinents, sera distribué aux membres au plus tard deux (2) semaines avant l'Assemblée générale.</w:t>
      </w:r>
    </w:p>
    <w:p w14:paraId="797DB855" w14:textId="77777777" w:rsidR="00FC78D6" w:rsidRPr="00FC78D6" w:rsidRDefault="00FC78D6" w:rsidP="00FC78D6">
      <w:pPr>
        <w:widowControl/>
        <w:tabs>
          <w:tab w:val="left" w:pos="567"/>
          <w:tab w:val="left" w:pos="851"/>
        </w:tabs>
        <w:ind w:left="567"/>
        <w:jc w:val="left"/>
        <w:rPr>
          <w:rFonts w:asciiTheme="minorHAnsi" w:hAnsiTheme="minorHAnsi" w:cstheme="minorHAnsi"/>
          <w:bCs/>
          <w:color w:val="000000" w:themeColor="text1"/>
          <w:szCs w:val="22"/>
          <w:lang w:val="fr-FR"/>
        </w:rPr>
      </w:pPr>
    </w:p>
    <w:p w14:paraId="671586FE" w14:textId="77777777" w:rsidR="00FC78D6" w:rsidRPr="00FC78D6" w:rsidRDefault="00FC78D6" w:rsidP="00FC78D6">
      <w:pPr>
        <w:widowControl/>
        <w:tabs>
          <w:tab w:val="left" w:pos="567"/>
          <w:tab w:val="left" w:pos="851"/>
        </w:tabs>
        <w:ind w:left="567"/>
        <w:jc w:val="left"/>
        <w:rPr>
          <w:rFonts w:asciiTheme="minorHAnsi" w:hAnsiTheme="minorHAnsi" w:cstheme="minorHAnsi"/>
          <w:bCs/>
          <w:color w:val="000000" w:themeColor="text1"/>
          <w:szCs w:val="22"/>
          <w:lang w:val="fr-FR"/>
        </w:rPr>
      </w:pPr>
      <w:r w:rsidRPr="00FC78D6">
        <w:rPr>
          <w:rFonts w:asciiTheme="minorHAnsi" w:hAnsiTheme="minorHAnsi" w:cstheme="minorHAnsi"/>
          <w:bCs/>
          <w:color w:val="000000" w:themeColor="text1"/>
          <w:szCs w:val="22"/>
          <w:lang w:val="fr-FR"/>
        </w:rPr>
        <w:t>(…)</w:t>
      </w:r>
    </w:p>
    <w:p w14:paraId="3FE8B0B0" w14:textId="77777777" w:rsidR="00FC78D6" w:rsidRPr="00FC78D6" w:rsidRDefault="00FC78D6" w:rsidP="00FC78D6">
      <w:pPr>
        <w:widowControl/>
        <w:tabs>
          <w:tab w:val="left" w:pos="567"/>
          <w:tab w:val="left" w:pos="851"/>
        </w:tabs>
        <w:ind w:left="567"/>
        <w:jc w:val="left"/>
        <w:rPr>
          <w:rFonts w:asciiTheme="minorHAnsi" w:hAnsiTheme="minorHAnsi" w:cstheme="minorHAnsi"/>
          <w:bCs/>
          <w:color w:val="000000" w:themeColor="text1"/>
          <w:szCs w:val="22"/>
          <w:lang w:val="fr-FR"/>
        </w:rPr>
      </w:pPr>
    </w:p>
    <w:p w14:paraId="5CCF37C9" w14:textId="77777777" w:rsidR="00FC78D6" w:rsidRPr="00FC78D6" w:rsidRDefault="00FC78D6" w:rsidP="00FC78D6">
      <w:pPr>
        <w:widowControl/>
        <w:tabs>
          <w:tab w:val="left" w:pos="567"/>
          <w:tab w:val="left" w:pos="851"/>
        </w:tabs>
        <w:ind w:left="567"/>
        <w:jc w:val="left"/>
        <w:rPr>
          <w:rFonts w:asciiTheme="minorHAnsi" w:hAnsiTheme="minorHAnsi" w:cstheme="minorHAnsi"/>
          <w:bCs/>
          <w:color w:val="000000" w:themeColor="text1"/>
          <w:szCs w:val="22"/>
          <w:lang w:val="fr-FR"/>
        </w:rPr>
      </w:pPr>
      <w:r w:rsidRPr="00FC78D6">
        <w:rPr>
          <w:rFonts w:asciiTheme="minorHAnsi" w:hAnsiTheme="minorHAnsi" w:cstheme="minorHAnsi"/>
          <w:bCs/>
          <w:color w:val="000000" w:themeColor="text1"/>
          <w:szCs w:val="22"/>
          <w:lang w:val="fr-FR"/>
        </w:rPr>
        <w:t>En vertu de l'article 5 de la loi belge sur les organisations à but non lucratif, le Conseil doit convoquer une AG à la demande d'au moins un cinquième (1/5) des membres.</w:t>
      </w:r>
    </w:p>
    <w:p w14:paraId="149C10C9" w14:textId="77777777" w:rsidR="00FC78D6" w:rsidRPr="00FC78D6" w:rsidRDefault="00FC78D6" w:rsidP="00FC78D6">
      <w:pPr>
        <w:widowControl/>
        <w:tabs>
          <w:tab w:val="left" w:pos="567"/>
          <w:tab w:val="left" w:pos="851"/>
        </w:tabs>
        <w:ind w:left="567"/>
        <w:jc w:val="left"/>
        <w:rPr>
          <w:rFonts w:asciiTheme="minorHAnsi" w:hAnsiTheme="minorHAnsi" w:cstheme="minorHAnsi"/>
          <w:bCs/>
          <w:color w:val="000000" w:themeColor="text1"/>
          <w:szCs w:val="22"/>
          <w:lang w:val="fr-FR"/>
        </w:rPr>
      </w:pPr>
    </w:p>
    <w:p w14:paraId="423C9EAD" w14:textId="4A3B7005" w:rsidR="00FC78D6" w:rsidRPr="00FC78D6" w:rsidRDefault="00FC78D6" w:rsidP="00FC78D6">
      <w:pPr>
        <w:widowControl/>
        <w:tabs>
          <w:tab w:val="left" w:pos="567"/>
          <w:tab w:val="left" w:pos="851"/>
        </w:tabs>
        <w:ind w:left="567"/>
        <w:jc w:val="left"/>
        <w:rPr>
          <w:rFonts w:asciiTheme="minorHAnsi" w:hAnsiTheme="minorHAnsi" w:cstheme="minorHAnsi"/>
          <w:bCs/>
          <w:color w:val="000000" w:themeColor="text1"/>
          <w:szCs w:val="22"/>
          <w:lang w:val="fr-FR"/>
        </w:rPr>
      </w:pPr>
      <w:r w:rsidRPr="00FC78D6">
        <w:rPr>
          <w:rFonts w:asciiTheme="minorHAnsi" w:hAnsiTheme="minorHAnsi" w:cstheme="minorHAnsi"/>
          <w:bCs/>
          <w:color w:val="000000" w:themeColor="text1"/>
          <w:szCs w:val="22"/>
          <w:lang w:val="fr-FR"/>
        </w:rPr>
        <w:t>En vertu de l'article 6 de la loi belge sur les organisations à but non lucratif, toutes les propositions soutenues par au moins un vingtième (1/20) des membres doivent être ajoutées à l'ordre du jour. En vertu du même article 6, la convocation de l'Assemblée générale doit être envoyée au plus tard huit (8) jours avant celle-ci. Compte tenu du caractère international de notre organisation, le calendrier prévu à l’article 12 de la Constitution de l’AITA</w:t>
      </w:r>
      <w:r w:rsidR="004C3308">
        <w:rPr>
          <w:rFonts w:asciiTheme="minorHAnsi" w:hAnsiTheme="minorHAnsi" w:cstheme="minorHAnsi"/>
          <w:bCs/>
          <w:color w:val="000000" w:themeColor="text1"/>
          <w:szCs w:val="22"/>
          <w:lang w:val="fr-FR"/>
        </w:rPr>
        <w:t>/</w:t>
      </w:r>
      <w:r w:rsidRPr="00FC78D6">
        <w:rPr>
          <w:rFonts w:asciiTheme="minorHAnsi" w:hAnsiTheme="minorHAnsi" w:cstheme="minorHAnsi"/>
          <w:bCs/>
          <w:color w:val="000000" w:themeColor="text1"/>
          <w:szCs w:val="22"/>
          <w:lang w:val="fr-FR"/>
        </w:rPr>
        <w:t>IATA asbl est fixé à huit (8) semaines.</w:t>
      </w:r>
    </w:p>
    <w:p w14:paraId="2AA01A68" w14:textId="77777777" w:rsidR="00FC78D6" w:rsidRPr="00FC78D6" w:rsidRDefault="00FC78D6" w:rsidP="00FC78D6">
      <w:pPr>
        <w:widowControl/>
        <w:tabs>
          <w:tab w:val="left" w:pos="567"/>
          <w:tab w:val="left" w:pos="851"/>
        </w:tabs>
        <w:ind w:left="567"/>
        <w:jc w:val="left"/>
        <w:rPr>
          <w:rFonts w:asciiTheme="minorHAnsi" w:hAnsiTheme="minorHAnsi" w:cstheme="minorHAnsi"/>
          <w:bCs/>
          <w:color w:val="000000" w:themeColor="text1"/>
          <w:szCs w:val="22"/>
          <w:lang w:val="fr-FR"/>
        </w:rPr>
      </w:pPr>
    </w:p>
    <w:p w14:paraId="5B21CD2A" w14:textId="77777777" w:rsidR="00FC78D6" w:rsidRPr="00FC78D6" w:rsidRDefault="00FC78D6" w:rsidP="00FC78D6">
      <w:pPr>
        <w:widowControl/>
        <w:tabs>
          <w:tab w:val="left" w:pos="567"/>
          <w:tab w:val="left" w:pos="851"/>
        </w:tabs>
        <w:ind w:left="567"/>
        <w:jc w:val="left"/>
        <w:rPr>
          <w:rFonts w:asciiTheme="minorHAnsi" w:hAnsiTheme="minorHAnsi" w:cstheme="minorHAnsi"/>
          <w:bCs/>
          <w:color w:val="000000" w:themeColor="text1"/>
          <w:szCs w:val="22"/>
          <w:lang w:val="fr-FR"/>
        </w:rPr>
      </w:pPr>
      <w:r w:rsidRPr="00FC78D6">
        <w:rPr>
          <w:rFonts w:asciiTheme="minorHAnsi" w:hAnsiTheme="minorHAnsi" w:cstheme="minorHAnsi"/>
          <w:bCs/>
          <w:color w:val="000000" w:themeColor="text1"/>
          <w:szCs w:val="22"/>
          <w:lang w:val="fr-FR"/>
        </w:rPr>
        <w:t xml:space="preserve">Le </w:t>
      </w:r>
      <w:r w:rsidRPr="00FC78D6">
        <w:rPr>
          <w:rFonts w:asciiTheme="minorHAnsi" w:hAnsiTheme="minorHAnsi" w:cstheme="minorHAnsi"/>
          <w:b/>
          <w:color w:val="000000" w:themeColor="text1"/>
          <w:szCs w:val="22"/>
          <w:lang w:val="fr-FR"/>
        </w:rPr>
        <w:t>nombre de membres</w:t>
      </w:r>
      <w:r w:rsidRPr="00FC78D6">
        <w:rPr>
          <w:rFonts w:asciiTheme="minorHAnsi" w:hAnsiTheme="minorHAnsi" w:cstheme="minorHAnsi"/>
          <w:bCs/>
          <w:color w:val="000000" w:themeColor="text1"/>
          <w:szCs w:val="22"/>
          <w:lang w:val="fr-FR"/>
        </w:rPr>
        <w:t xml:space="preserve"> à prendre en compte lors de l’évaluation du nombre de membres requis pour convoquer l’Assemblée générale, ainsi qu’une proposition devant être examinée par l’Assemblée générale (article 12 de la Constitution) ainsi que certaines décisions à prendre par l’Assemblée générale. (voir plus loin), sera le nombre de membres de l’Association au 31 mars de l’exercice en cours, sauf indication contraire dans une communication du Conseil.</w:t>
      </w:r>
    </w:p>
    <w:p w14:paraId="3AC8A5BD" w14:textId="77777777" w:rsidR="00FC78D6" w:rsidRPr="00FC78D6" w:rsidRDefault="00FC78D6" w:rsidP="00FC78D6">
      <w:pPr>
        <w:widowControl/>
        <w:tabs>
          <w:tab w:val="left" w:pos="567"/>
          <w:tab w:val="left" w:pos="851"/>
        </w:tabs>
        <w:ind w:left="567"/>
        <w:jc w:val="left"/>
        <w:rPr>
          <w:rFonts w:asciiTheme="minorHAnsi" w:hAnsiTheme="minorHAnsi" w:cstheme="minorHAnsi"/>
          <w:bCs/>
          <w:color w:val="000000" w:themeColor="text1"/>
          <w:szCs w:val="22"/>
          <w:lang w:val="fr-FR"/>
        </w:rPr>
      </w:pPr>
    </w:p>
    <w:p w14:paraId="3E8B2990" w14:textId="2D1F0F9A" w:rsidR="00FC78D6" w:rsidRPr="00FC78D6" w:rsidRDefault="00FC78D6" w:rsidP="00FC78D6">
      <w:pPr>
        <w:widowControl/>
        <w:tabs>
          <w:tab w:val="left" w:pos="567"/>
          <w:tab w:val="left" w:pos="851"/>
        </w:tabs>
        <w:ind w:left="567"/>
        <w:jc w:val="left"/>
        <w:rPr>
          <w:rFonts w:asciiTheme="minorHAnsi" w:hAnsiTheme="minorHAnsi" w:cstheme="minorHAnsi"/>
          <w:bCs/>
          <w:color w:val="000000" w:themeColor="text1"/>
          <w:szCs w:val="22"/>
          <w:lang w:val="fr-FR"/>
        </w:rPr>
      </w:pPr>
      <w:r w:rsidRPr="00FC78D6">
        <w:rPr>
          <w:rFonts w:asciiTheme="minorHAnsi" w:hAnsiTheme="minorHAnsi" w:cstheme="minorHAnsi"/>
          <w:bCs/>
          <w:color w:val="000000" w:themeColor="text1"/>
          <w:szCs w:val="22"/>
          <w:lang w:val="fr-FR"/>
        </w:rPr>
        <w:t>Pour que tous les membres soient informés du nombre de membres requis pour convoquer l'Assemblée générale et</w:t>
      </w:r>
      <w:r w:rsidR="004C3308">
        <w:rPr>
          <w:rFonts w:asciiTheme="minorHAnsi" w:hAnsiTheme="minorHAnsi" w:cstheme="minorHAnsi"/>
          <w:bCs/>
          <w:color w:val="000000" w:themeColor="text1"/>
          <w:szCs w:val="22"/>
          <w:lang w:val="fr-FR"/>
        </w:rPr>
        <w:t>/</w:t>
      </w:r>
      <w:r w:rsidRPr="00FC78D6">
        <w:rPr>
          <w:rFonts w:asciiTheme="minorHAnsi" w:hAnsiTheme="minorHAnsi" w:cstheme="minorHAnsi"/>
          <w:bCs/>
          <w:color w:val="000000" w:themeColor="text1"/>
          <w:szCs w:val="22"/>
          <w:lang w:val="fr-FR"/>
        </w:rPr>
        <w:t>ou pour qu'une proposition soit examinée par l'Assemblée générale, ce nombre sera communiqué aux membres par le Conseil au plus tard le 30 avril de chaque année.</w:t>
      </w:r>
    </w:p>
    <w:p w14:paraId="7BC65459" w14:textId="77777777" w:rsidR="00FC78D6" w:rsidRPr="00FC78D6" w:rsidRDefault="00FC78D6" w:rsidP="00FC78D6">
      <w:pPr>
        <w:widowControl/>
        <w:tabs>
          <w:tab w:val="left" w:pos="567"/>
          <w:tab w:val="left" w:pos="851"/>
        </w:tabs>
        <w:ind w:left="567"/>
        <w:jc w:val="left"/>
        <w:rPr>
          <w:rFonts w:asciiTheme="minorHAnsi" w:hAnsiTheme="minorHAnsi" w:cstheme="minorHAnsi"/>
          <w:bCs/>
          <w:color w:val="000000" w:themeColor="text1"/>
          <w:szCs w:val="22"/>
          <w:lang w:val="fr-FR"/>
        </w:rPr>
      </w:pPr>
    </w:p>
    <w:p w14:paraId="029ECEC6" w14:textId="77777777" w:rsidR="00FC78D6" w:rsidRPr="00FC78D6" w:rsidRDefault="00FC78D6" w:rsidP="00FC78D6">
      <w:pPr>
        <w:widowControl/>
        <w:tabs>
          <w:tab w:val="left" w:pos="567"/>
          <w:tab w:val="left" w:pos="851"/>
        </w:tabs>
        <w:ind w:left="567"/>
        <w:jc w:val="left"/>
        <w:rPr>
          <w:rFonts w:asciiTheme="minorHAnsi" w:hAnsiTheme="minorHAnsi" w:cstheme="minorHAnsi"/>
          <w:bCs/>
          <w:color w:val="000000" w:themeColor="text1"/>
          <w:szCs w:val="22"/>
          <w:lang w:val="fr-FR"/>
        </w:rPr>
      </w:pPr>
      <w:r w:rsidRPr="00FC78D6">
        <w:rPr>
          <w:rFonts w:asciiTheme="minorHAnsi" w:hAnsiTheme="minorHAnsi" w:cstheme="minorHAnsi"/>
          <w:bCs/>
          <w:color w:val="000000" w:themeColor="text1"/>
          <w:szCs w:val="22"/>
          <w:lang w:val="fr-FR"/>
        </w:rPr>
        <w:t xml:space="preserve">La </w:t>
      </w:r>
      <w:r w:rsidRPr="00FC78D6">
        <w:rPr>
          <w:rFonts w:asciiTheme="minorHAnsi" w:hAnsiTheme="minorHAnsi" w:cstheme="minorHAnsi"/>
          <w:b/>
          <w:color w:val="000000" w:themeColor="text1"/>
          <w:szCs w:val="22"/>
          <w:lang w:val="fr-FR"/>
        </w:rPr>
        <w:t>notification</w:t>
      </w:r>
      <w:r w:rsidRPr="00FC78D6">
        <w:rPr>
          <w:rFonts w:asciiTheme="minorHAnsi" w:hAnsiTheme="minorHAnsi" w:cstheme="minorHAnsi"/>
          <w:bCs/>
          <w:color w:val="000000" w:themeColor="text1"/>
          <w:szCs w:val="22"/>
          <w:lang w:val="fr-FR"/>
        </w:rPr>
        <w:t xml:space="preserve"> comprend:</w:t>
      </w:r>
    </w:p>
    <w:p w14:paraId="216F3FE6" w14:textId="77777777" w:rsidR="00FC78D6" w:rsidRPr="00FC78D6" w:rsidRDefault="00FC78D6" w:rsidP="00FC78D6">
      <w:pPr>
        <w:widowControl/>
        <w:tabs>
          <w:tab w:val="left" w:pos="567"/>
          <w:tab w:val="left" w:pos="851"/>
        </w:tabs>
        <w:spacing w:after="60"/>
        <w:ind w:left="720"/>
        <w:jc w:val="left"/>
        <w:rPr>
          <w:rFonts w:asciiTheme="minorHAnsi" w:hAnsiTheme="minorHAnsi" w:cstheme="minorHAnsi"/>
          <w:bCs/>
          <w:color w:val="000000" w:themeColor="text1"/>
          <w:szCs w:val="22"/>
          <w:lang w:val="fr-FR"/>
        </w:rPr>
      </w:pPr>
      <w:r w:rsidRPr="00FC78D6">
        <w:rPr>
          <w:rFonts w:asciiTheme="minorHAnsi" w:hAnsiTheme="minorHAnsi" w:cstheme="minorHAnsi"/>
          <w:bCs/>
          <w:color w:val="000000" w:themeColor="text1"/>
          <w:szCs w:val="22"/>
          <w:lang w:val="fr-FR"/>
        </w:rPr>
        <w:t>- Date, lieu et heure des réunions</w:t>
      </w:r>
    </w:p>
    <w:p w14:paraId="43F3165A" w14:textId="77777777" w:rsidR="00FC78D6" w:rsidRPr="00FC78D6" w:rsidRDefault="00FC78D6" w:rsidP="00FC78D6">
      <w:pPr>
        <w:widowControl/>
        <w:tabs>
          <w:tab w:val="left" w:pos="567"/>
          <w:tab w:val="left" w:pos="851"/>
        </w:tabs>
        <w:spacing w:after="60"/>
        <w:ind w:left="720"/>
        <w:jc w:val="left"/>
        <w:rPr>
          <w:rFonts w:asciiTheme="minorHAnsi" w:hAnsiTheme="minorHAnsi" w:cstheme="minorHAnsi"/>
          <w:bCs/>
          <w:color w:val="000000" w:themeColor="text1"/>
          <w:szCs w:val="22"/>
          <w:lang w:val="fr-FR"/>
        </w:rPr>
      </w:pPr>
      <w:r w:rsidRPr="00FC78D6">
        <w:rPr>
          <w:rFonts w:asciiTheme="minorHAnsi" w:hAnsiTheme="minorHAnsi" w:cstheme="minorHAnsi"/>
          <w:bCs/>
          <w:color w:val="000000" w:themeColor="text1"/>
          <w:szCs w:val="22"/>
          <w:lang w:val="fr-FR"/>
        </w:rPr>
        <w:t>- Agenda de l'AG</w:t>
      </w:r>
    </w:p>
    <w:p w14:paraId="5FAD4339" w14:textId="77777777" w:rsidR="00FC78D6" w:rsidRPr="00FC78D6" w:rsidRDefault="00FC78D6" w:rsidP="00FC78D6">
      <w:pPr>
        <w:widowControl/>
        <w:tabs>
          <w:tab w:val="left" w:pos="567"/>
          <w:tab w:val="left" w:pos="851"/>
        </w:tabs>
        <w:spacing w:after="60"/>
        <w:ind w:left="720"/>
        <w:jc w:val="left"/>
        <w:rPr>
          <w:rFonts w:asciiTheme="minorHAnsi" w:hAnsiTheme="minorHAnsi" w:cstheme="minorHAnsi"/>
          <w:bCs/>
          <w:color w:val="000000" w:themeColor="text1"/>
          <w:szCs w:val="22"/>
          <w:lang w:val="fr-FR"/>
        </w:rPr>
      </w:pPr>
      <w:r w:rsidRPr="00FC78D6">
        <w:rPr>
          <w:rFonts w:asciiTheme="minorHAnsi" w:hAnsiTheme="minorHAnsi" w:cstheme="minorHAnsi"/>
          <w:bCs/>
          <w:color w:val="000000" w:themeColor="text1"/>
          <w:szCs w:val="22"/>
          <w:lang w:val="fr-FR"/>
        </w:rPr>
        <w:t>- Date limite pour les propositions à l'AG</w:t>
      </w:r>
    </w:p>
    <w:p w14:paraId="14F8DB52" w14:textId="77777777" w:rsidR="00FC78D6" w:rsidRPr="00FC78D6" w:rsidRDefault="00FC78D6" w:rsidP="00FC78D6">
      <w:pPr>
        <w:widowControl/>
        <w:tabs>
          <w:tab w:val="left" w:pos="567"/>
          <w:tab w:val="left" w:pos="851"/>
        </w:tabs>
        <w:spacing w:after="60"/>
        <w:ind w:left="720"/>
        <w:jc w:val="left"/>
        <w:rPr>
          <w:rFonts w:asciiTheme="minorHAnsi" w:hAnsiTheme="minorHAnsi" w:cstheme="minorHAnsi"/>
          <w:bCs/>
          <w:color w:val="000000" w:themeColor="text1"/>
          <w:szCs w:val="22"/>
          <w:lang w:val="fr-FR"/>
        </w:rPr>
      </w:pPr>
      <w:r w:rsidRPr="00FC78D6">
        <w:rPr>
          <w:rFonts w:asciiTheme="minorHAnsi" w:hAnsiTheme="minorHAnsi" w:cstheme="minorHAnsi"/>
          <w:bCs/>
          <w:color w:val="000000" w:themeColor="text1"/>
          <w:szCs w:val="22"/>
          <w:lang w:val="fr-FR"/>
        </w:rPr>
        <w:t>- Règlement et procédures de vote à l'Assemblée générale</w:t>
      </w:r>
    </w:p>
    <w:p w14:paraId="2A0284B3" w14:textId="77777777" w:rsidR="00FC78D6" w:rsidRPr="00FC78D6" w:rsidRDefault="00FC78D6" w:rsidP="00FC78D6">
      <w:pPr>
        <w:widowControl/>
        <w:tabs>
          <w:tab w:val="left" w:pos="567"/>
          <w:tab w:val="left" w:pos="851"/>
        </w:tabs>
        <w:spacing w:after="60"/>
        <w:ind w:left="720"/>
        <w:jc w:val="left"/>
        <w:rPr>
          <w:rFonts w:asciiTheme="minorHAnsi" w:hAnsiTheme="minorHAnsi" w:cstheme="minorHAnsi"/>
          <w:bCs/>
          <w:color w:val="000000" w:themeColor="text1"/>
          <w:szCs w:val="22"/>
          <w:lang w:val="fr-FR"/>
        </w:rPr>
      </w:pPr>
      <w:r w:rsidRPr="00FC78D6">
        <w:rPr>
          <w:rFonts w:asciiTheme="minorHAnsi" w:hAnsiTheme="minorHAnsi" w:cstheme="minorHAnsi"/>
          <w:bCs/>
          <w:color w:val="000000" w:themeColor="text1"/>
          <w:szCs w:val="22"/>
          <w:lang w:val="fr-FR"/>
        </w:rPr>
        <w:t>- Noms et déclarations des personnes proposées à l'élection au Conseil</w:t>
      </w:r>
    </w:p>
    <w:p w14:paraId="3DA98B70" w14:textId="77777777" w:rsidR="00FC78D6" w:rsidRPr="00FC78D6" w:rsidRDefault="00FC78D6" w:rsidP="00FC78D6">
      <w:pPr>
        <w:widowControl/>
        <w:tabs>
          <w:tab w:val="left" w:pos="567"/>
          <w:tab w:val="left" w:pos="851"/>
        </w:tabs>
        <w:spacing w:after="60"/>
        <w:ind w:left="720"/>
        <w:jc w:val="left"/>
        <w:rPr>
          <w:rFonts w:asciiTheme="minorHAnsi" w:hAnsiTheme="minorHAnsi" w:cstheme="minorHAnsi"/>
          <w:bCs/>
          <w:color w:val="000000" w:themeColor="text1"/>
          <w:szCs w:val="22"/>
          <w:lang w:val="fr-FR"/>
        </w:rPr>
      </w:pPr>
      <w:r w:rsidRPr="00FC78D6">
        <w:rPr>
          <w:rFonts w:asciiTheme="minorHAnsi" w:hAnsiTheme="minorHAnsi" w:cstheme="minorHAnsi"/>
          <w:bCs/>
          <w:color w:val="000000" w:themeColor="text1"/>
          <w:szCs w:val="22"/>
          <w:lang w:val="fr-FR"/>
        </w:rPr>
        <w:t>- Formulaire d'inscription pour nommer des délégués officiels ou des mandataires</w:t>
      </w:r>
    </w:p>
    <w:p w14:paraId="2C571B4F" w14:textId="77777777" w:rsidR="00FC78D6" w:rsidRPr="00FC78D6" w:rsidRDefault="00FC78D6" w:rsidP="00FC78D6">
      <w:pPr>
        <w:widowControl/>
        <w:tabs>
          <w:tab w:val="left" w:pos="567"/>
          <w:tab w:val="left" w:pos="851"/>
        </w:tabs>
        <w:ind w:left="567"/>
        <w:jc w:val="left"/>
        <w:rPr>
          <w:rFonts w:asciiTheme="minorHAnsi" w:hAnsiTheme="minorHAnsi" w:cstheme="minorHAnsi"/>
          <w:bCs/>
          <w:color w:val="000000" w:themeColor="text1"/>
          <w:szCs w:val="22"/>
          <w:lang w:val="fr-FR"/>
        </w:rPr>
      </w:pPr>
    </w:p>
    <w:p w14:paraId="781437F0" w14:textId="6FF700D8" w:rsidR="00DD738A" w:rsidRDefault="00FC78D6" w:rsidP="00FC78D6">
      <w:pPr>
        <w:widowControl/>
        <w:tabs>
          <w:tab w:val="left" w:pos="567"/>
          <w:tab w:val="left" w:pos="851"/>
        </w:tabs>
        <w:ind w:left="567"/>
        <w:jc w:val="left"/>
        <w:rPr>
          <w:rFonts w:asciiTheme="minorHAnsi" w:hAnsiTheme="minorHAnsi" w:cstheme="minorHAnsi"/>
          <w:bCs/>
          <w:color w:val="000000" w:themeColor="text1"/>
          <w:szCs w:val="22"/>
          <w:lang w:val="fr-FR"/>
        </w:rPr>
      </w:pPr>
      <w:r w:rsidRPr="00FC78D6">
        <w:rPr>
          <w:rFonts w:asciiTheme="minorHAnsi" w:hAnsiTheme="minorHAnsi" w:cstheme="minorHAnsi"/>
          <w:bCs/>
          <w:color w:val="000000" w:themeColor="text1"/>
          <w:szCs w:val="22"/>
          <w:lang w:val="fr-FR"/>
        </w:rPr>
        <w:t>Le procès-verbal de l'AG sera préparé par le Secrétariat et communiqué à chaque membre dans les six semaines suivant la fin de l'AG.</w:t>
      </w:r>
    </w:p>
    <w:p w14:paraId="71E86410" w14:textId="77777777" w:rsidR="00FC78D6" w:rsidRPr="00DB7FA5" w:rsidRDefault="00FC78D6" w:rsidP="00FC78D6">
      <w:pPr>
        <w:widowControl/>
        <w:tabs>
          <w:tab w:val="left" w:pos="567"/>
          <w:tab w:val="left" w:pos="851"/>
        </w:tabs>
        <w:ind w:left="567"/>
        <w:jc w:val="left"/>
        <w:rPr>
          <w:rFonts w:asciiTheme="minorHAnsi" w:hAnsiTheme="minorHAnsi" w:cstheme="minorHAnsi"/>
          <w:bCs/>
          <w:color w:val="000000" w:themeColor="text1"/>
          <w:szCs w:val="22"/>
          <w:lang w:val="fr-FR"/>
        </w:rPr>
      </w:pPr>
    </w:p>
    <w:p w14:paraId="7741350D" w14:textId="77777777" w:rsidR="00FC78D6" w:rsidRPr="004100EE" w:rsidRDefault="00FC78D6" w:rsidP="00FC78D6">
      <w:pPr>
        <w:widowControl/>
        <w:tabs>
          <w:tab w:val="left" w:pos="567"/>
          <w:tab w:val="left" w:pos="851"/>
        </w:tabs>
        <w:ind w:left="567"/>
        <w:jc w:val="left"/>
        <w:outlineLvl w:val="0"/>
        <w:rPr>
          <w:rFonts w:asciiTheme="minorHAnsi" w:hAnsiTheme="minorHAnsi" w:cstheme="minorHAnsi"/>
          <w:b/>
          <w:i/>
          <w:color w:val="000000" w:themeColor="text1"/>
          <w:szCs w:val="22"/>
          <w:lang w:val="fr-FR"/>
        </w:rPr>
      </w:pPr>
      <w:r w:rsidRPr="004100EE">
        <w:rPr>
          <w:rFonts w:asciiTheme="minorHAnsi" w:hAnsiTheme="minorHAnsi" w:cstheme="minorHAnsi"/>
          <w:b/>
          <w:i/>
          <w:color w:val="000000" w:themeColor="text1"/>
          <w:szCs w:val="22"/>
          <w:lang w:val="fr-FR"/>
        </w:rPr>
        <w:t>Article 12:</w:t>
      </w:r>
    </w:p>
    <w:p w14:paraId="1B9D3414" w14:textId="77777777" w:rsidR="00FC78D6" w:rsidRPr="00FC78D6" w:rsidRDefault="00FC78D6" w:rsidP="00FC78D6">
      <w:pPr>
        <w:widowControl/>
        <w:tabs>
          <w:tab w:val="left" w:pos="567"/>
          <w:tab w:val="left" w:pos="851"/>
        </w:tabs>
        <w:ind w:left="567"/>
        <w:jc w:val="left"/>
        <w:outlineLvl w:val="0"/>
        <w:rPr>
          <w:rFonts w:asciiTheme="minorHAnsi" w:hAnsiTheme="minorHAnsi" w:cstheme="minorHAnsi"/>
          <w:bCs/>
          <w:i/>
          <w:color w:val="000000" w:themeColor="text1"/>
          <w:szCs w:val="22"/>
          <w:lang w:val="fr-FR"/>
        </w:rPr>
      </w:pPr>
      <w:r w:rsidRPr="00FC78D6">
        <w:rPr>
          <w:rFonts w:asciiTheme="minorHAnsi" w:hAnsiTheme="minorHAnsi" w:cstheme="minorHAnsi"/>
          <w:bCs/>
          <w:i/>
          <w:color w:val="000000" w:themeColor="text1"/>
          <w:szCs w:val="22"/>
          <w:lang w:val="fr-FR"/>
        </w:rPr>
        <w:t>(…)</w:t>
      </w:r>
    </w:p>
    <w:p w14:paraId="78E39C95" w14:textId="77777777" w:rsidR="00FC78D6" w:rsidRPr="00FC78D6" w:rsidRDefault="00FC78D6" w:rsidP="00FC78D6">
      <w:pPr>
        <w:widowControl/>
        <w:tabs>
          <w:tab w:val="left" w:pos="567"/>
          <w:tab w:val="left" w:pos="851"/>
        </w:tabs>
        <w:ind w:left="567"/>
        <w:jc w:val="left"/>
        <w:outlineLvl w:val="0"/>
        <w:rPr>
          <w:rFonts w:asciiTheme="minorHAnsi" w:hAnsiTheme="minorHAnsi" w:cstheme="minorHAnsi"/>
          <w:bCs/>
          <w:i/>
          <w:color w:val="000000" w:themeColor="text1"/>
          <w:szCs w:val="22"/>
          <w:lang w:val="fr-FR"/>
        </w:rPr>
      </w:pPr>
    </w:p>
    <w:p w14:paraId="4EFAFE9B" w14:textId="581E193A" w:rsidR="00FC78D6" w:rsidRPr="00FC78D6" w:rsidRDefault="00FC78D6" w:rsidP="00FC78D6">
      <w:pPr>
        <w:widowControl/>
        <w:tabs>
          <w:tab w:val="left" w:pos="567"/>
          <w:tab w:val="left" w:pos="851"/>
        </w:tabs>
        <w:ind w:left="567"/>
        <w:jc w:val="left"/>
        <w:outlineLvl w:val="0"/>
        <w:rPr>
          <w:rFonts w:asciiTheme="minorHAnsi" w:hAnsiTheme="minorHAnsi" w:cstheme="minorHAnsi"/>
          <w:bCs/>
          <w:i/>
          <w:color w:val="000000" w:themeColor="text1"/>
          <w:szCs w:val="22"/>
          <w:lang w:val="fr-FR"/>
        </w:rPr>
      </w:pPr>
      <w:r w:rsidRPr="00FC78D6">
        <w:rPr>
          <w:rFonts w:asciiTheme="minorHAnsi" w:hAnsiTheme="minorHAnsi" w:cstheme="minorHAnsi"/>
          <w:bCs/>
          <w:i/>
          <w:color w:val="000000" w:themeColor="text1"/>
          <w:szCs w:val="22"/>
          <w:lang w:val="fr-FR"/>
        </w:rPr>
        <w:t>L'AG peut être tenue dans n'importe quel format physique ou numérique jugé approprié par le Conseil. Les procédures et</w:t>
      </w:r>
      <w:r w:rsidR="004C3308">
        <w:rPr>
          <w:rFonts w:asciiTheme="minorHAnsi" w:hAnsiTheme="minorHAnsi" w:cstheme="minorHAnsi"/>
          <w:bCs/>
          <w:i/>
          <w:color w:val="000000" w:themeColor="text1"/>
          <w:szCs w:val="22"/>
          <w:lang w:val="fr-FR"/>
        </w:rPr>
        <w:t>/</w:t>
      </w:r>
      <w:r w:rsidRPr="00FC78D6">
        <w:rPr>
          <w:rFonts w:asciiTheme="minorHAnsi" w:hAnsiTheme="minorHAnsi" w:cstheme="minorHAnsi"/>
          <w:bCs/>
          <w:i/>
          <w:color w:val="000000" w:themeColor="text1"/>
          <w:szCs w:val="22"/>
          <w:lang w:val="fr-FR"/>
        </w:rPr>
        <w:t>ou systèmes de vote à l'Assemblée générale sont décidés par le Conseil. Le vote peut être manuel, postal, électronique ou numérique, ou par tout autre moyen que le Conseil juge approprié.</w:t>
      </w:r>
    </w:p>
    <w:p w14:paraId="0E067187" w14:textId="77777777" w:rsidR="00FC78D6" w:rsidRPr="00FC78D6" w:rsidRDefault="00FC78D6" w:rsidP="00FC78D6">
      <w:pPr>
        <w:widowControl/>
        <w:tabs>
          <w:tab w:val="left" w:pos="567"/>
          <w:tab w:val="left" w:pos="851"/>
        </w:tabs>
        <w:ind w:left="567"/>
        <w:jc w:val="left"/>
        <w:outlineLvl w:val="0"/>
        <w:rPr>
          <w:rFonts w:asciiTheme="minorHAnsi" w:hAnsiTheme="minorHAnsi" w:cstheme="minorHAnsi"/>
          <w:bCs/>
          <w:i/>
          <w:color w:val="000000" w:themeColor="text1"/>
          <w:szCs w:val="22"/>
          <w:lang w:val="fr-FR"/>
        </w:rPr>
      </w:pPr>
    </w:p>
    <w:p w14:paraId="283E0D21" w14:textId="31E98FF8" w:rsidR="00FC78D6" w:rsidRPr="00FC78D6" w:rsidRDefault="00FC78D6" w:rsidP="00FC78D6">
      <w:pPr>
        <w:widowControl/>
        <w:tabs>
          <w:tab w:val="left" w:pos="567"/>
          <w:tab w:val="left" w:pos="851"/>
        </w:tabs>
        <w:ind w:left="567"/>
        <w:jc w:val="left"/>
        <w:outlineLvl w:val="0"/>
        <w:rPr>
          <w:rFonts w:asciiTheme="minorHAnsi" w:hAnsiTheme="minorHAnsi" w:cstheme="minorHAnsi"/>
          <w:bCs/>
          <w:i/>
          <w:color w:val="000000" w:themeColor="text1"/>
          <w:szCs w:val="22"/>
          <w:lang w:val="fr-FR"/>
        </w:rPr>
      </w:pPr>
      <w:r w:rsidRPr="00FC78D6">
        <w:rPr>
          <w:rFonts w:asciiTheme="minorHAnsi" w:hAnsiTheme="minorHAnsi" w:cstheme="minorHAnsi"/>
          <w:bCs/>
          <w:i/>
          <w:color w:val="000000" w:themeColor="text1"/>
          <w:szCs w:val="22"/>
          <w:lang w:val="fr-FR"/>
        </w:rPr>
        <w:lastRenderedPageBreak/>
        <w:t>Les abstentions et</w:t>
      </w:r>
      <w:r w:rsidR="004C3308">
        <w:rPr>
          <w:rFonts w:asciiTheme="minorHAnsi" w:hAnsiTheme="minorHAnsi" w:cstheme="minorHAnsi"/>
          <w:bCs/>
          <w:i/>
          <w:color w:val="000000" w:themeColor="text1"/>
          <w:szCs w:val="22"/>
          <w:lang w:val="fr-FR"/>
        </w:rPr>
        <w:t>/</w:t>
      </w:r>
      <w:r w:rsidRPr="00FC78D6">
        <w:rPr>
          <w:rFonts w:asciiTheme="minorHAnsi" w:hAnsiTheme="minorHAnsi" w:cstheme="minorHAnsi"/>
          <w:bCs/>
          <w:i/>
          <w:color w:val="000000" w:themeColor="text1"/>
          <w:szCs w:val="22"/>
          <w:lang w:val="fr-FR"/>
        </w:rPr>
        <w:t>ou les votes nuls ne sont pas pris en compte lors du décompte des votes et</w:t>
      </w:r>
      <w:r w:rsidR="004C3308">
        <w:rPr>
          <w:rFonts w:asciiTheme="minorHAnsi" w:hAnsiTheme="minorHAnsi" w:cstheme="minorHAnsi"/>
          <w:bCs/>
          <w:i/>
          <w:color w:val="000000" w:themeColor="text1"/>
          <w:szCs w:val="22"/>
          <w:lang w:val="fr-FR"/>
        </w:rPr>
        <w:t>/</w:t>
      </w:r>
      <w:r w:rsidRPr="00FC78D6">
        <w:rPr>
          <w:rFonts w:asciiTheme="minorHAnsi" w:hAnsiTheme="minorHAnsi" w:cstheme="minorHAnsi"/>
          <w:bCs/>
          <w:i/>
          <w:color w:val="000000" w:themeColor="text1"/>
          <w:szCs w:val="22"/>
          <w:lang w:val="fr-FR"/>
        </w:rPr>
        <w:t>ou de la définition des majorités. Les abstentions et</w:t>
      </w:r>
      <w:r w:rsidR="004C3308">
        <w:rPr>
          <w:rFonts w:asciiTheme="minorHAnsi" w:hAnsiTheme="minorHAnsi" w:cstheme="minorHAnsi"/>
          <w:bCs/>
          <w:i/>
          <w:color w:val="000000" w:themeColor="text1"/>
          <w:szCs w:val="22"/>
          <w:lang w:val="fr-FR"/>
        </w:rPr>
        <w:t>/</w:t>
      </w:r>
      <w:r w:rsidRPr="00FC78D6">
        <w:rPr>
          <w:rFonts w:asciiTheme="minorHAnsi" w:hAnsiTheme="minorHAnsi" w:cstheme="minorHAnsi"/>
          <w:bCs/>
          <w:i/>
          <w:color w:val="000000" w:themeColor="text1"/>
          <w:szCs w:val="22"/>
          <w:lang w:val="fr-FR"/>
        </w:rPr>
        <w:t>ou les votes nuls ne sont pas considérés comme des votes négatifs.</w:t>
      </w:r>
    </w:p>
    <w:p w14:paraId="6F8A7098" w14:textId="77777777" w:rsidR="00FC78D6" w:rsidRPr="00FC78D6" w:rsidRDefault="00FC78D6" w:rsidP="00FC78D6">
      <w:pPr>
        <w:widowControl/>
        <w:tabs>
          <w:tab w:val="left" w:pos="567"/>
          <w:tab w:val="left" w:pos="851"/>
        </w:tabs>
        <w:ind w:left="567"/>
        <w:jc w:val="left"/>
        <w:outlineLvl w:val="0"/>
        <w:rPr>
          <w:rFonts w:asciiTheme="minorHAnsi" w:hAnsiTheme="minorHAnsi" w:cstheme="minorHAnsi"/>
          <w:bCs/>
          <w:i/>
          <w:color w:val="000000" w:themeColor="text1"/>
          <w:szCs w:val="22"/>
          <w:lang w:val="fr-FR"/>
        </w:rPr>
      </w:pPr>
    </w:p>
    <w:p w14:paraId="2D0E6D9B" w14:textId="77777777" w:rsidR="00FC78D6" w:rsidRPr="00FC78D6" w:rsidRDefault="00FC78D6" w:rsidP="00FC78D6">
      <w:pPr>
        <w:widowControl/>
        <w:tabs>
          <w:tab w:val="left" w:pos="567"/>
          <w:tab w:val="left" w:pos="851"/>
        </w:tabs>
        <w:ind w:left="567"/>
        <w:jc w:val="left"/>
        <w:outlineLvl w:val="0"/>
        <w:rPr>
          <w:rFonts w:asciiTheme="minorHAnsi" w:hAnsiTheme="minorHAnsi" w:cstheme="minorHAnsi"/>
          <w:bCs/>
          <w:i/>
          <w:color w:val="000000" w:themeColor="text1"/>
          <w:szCs w:val="22"/>
          <w:lang w:val="fr-FR"/>
        </w:rPr>
      </w:pPr>
      <w:r w:rsidRPr="00FC78D6">
        <w:rPr>
          <w:rFonts w:asciiTheme="minorHAnsi" w:hAnsiTheme="minorHAnsi" w:cstheme="minorHAnsi"/>
          <w:bCs/>
          <w:i/>
          <w:color w:val="000000" w:themeColor="text1"/>
          <w:szCs w:val="22"/>
          <w:lang w:val="fr-FR"/>
        </w:rPr>
        <w:t>L’AG ne peut voter que sur les questions inscrites à l’ordre du jour.</w:t>
      </w:r>
    </w:p>
    <w:p w14:paraId="1D8FACDA" w14:textId="77777777" w:rsidR="00FC78D6" w:rsidRPr="00FC78D6" w:rsidRDefault="00FC78D6" w:rsidP="00FC78D6">
      <w:pPr>
        <w:widowControl/>
        <w:tabs>
          <w:tab w:val="left" w:pos="567"/>
          <w:tab w:val="left" w:pos="851"/>
        </w:tabs>
        <w:ind w:left="567"/>
        <w:jc w:val="left"/>
        <w:outlineLvl w:val="0"/>
        <w:rPr>
          <w:rFonts w:asciiTheme="minorHAnsi" w:hAnsiTheme="minorHAnsi" w:cstheme="minorHAnsi"/>
          <w:bCs/>
          <w:i/>
          <w:color w:val="000000" w:themeColor="text1"/>
          <w:szCs w:val="22"/>
          <w:lang w:val="fr-FR"/>
        </w:rPr>
      </w:pPr>
    </w:p>
    <w:p w14:paraId="2BE6DCFF" w14:textId="77777777" w:rsidR="00FC78D6" w:rsidRPr="00FC78D6" w:rsidRDefault="00FC78D6" w:rsidP="00FC78D6">
      <w:pPr>
        <w:widowControl/>
        <w:tabs>
          <w:tab w:val="left" w:pos="567"/>
          <w:tab w:val="left" w:pos="851"/>
        </w:tabs>
        <w:ind w:left="567"/>
        <w:jc w:val="left"/>
        <w:outlineLvl w:val="0"/>
        <w:rPr>
          <w:rFonts w:asciiTheme="minorHAnsi" w:hAnsiTheme="minorHAnsi" w:cstheme="minorHAnsi"/>
          <w:bCs/>
          <w:i/>
          <w:color w:val="000000" w:themeColor="text1"/>
          <w:szCs w:val="22"/>
          <w:lang w:val="fr-FR"/>
        </w:rPr>
      </w:pPr>
      <w:r w:rsidRPr="004100EE">
        <w:rPr>
          <w:rFonts w:asciiTheme="minorHAnsi" w:hAnsiTheme="minorHAnsi" w:cstheme="minorHAnsi"/>
          <w:bCs/>
          <w:iCs/>
          <w:color w:val="000000" w:themeColor="text1"/>
          <w:szCs w:val="22"/>
          <w:lang w:val="fr-FR"/>
        </w:rPr>
        <w:t xml:space="preserve">Comme les assemblées générales annuelles auront lieu à l’avenir, il ne sera parfois pas nécessaire de convoquer une assemblée «normale» où les représentants des membres se réuniront en personne. La Constitution actuelle prévoit la possibilité de faire adopter par le </w:t>
      </w:r>
      <w:r w:rsidRPr="004100EE">
        <w:rPr>
          <w:rFonts w:asciiTheme="minorHAnsi" w:hAnsiTheme="minorHAnsi" w:cstheme="minorHAnsi"/>
          <w:bCs/>
          <w:i/>
          <w:color w:val="000000" w:themeColor="text1"/>
          <w:szCs w:val="22"/>
          <w:lang w:val="fr-FR"/>
        </w:rPr>
        <w:t>Conseil tout autre format de montage, physique ou numérique</w:t>
      </w:r>
      <w:r w:rsidRPr="004100EE">
        <w:rPr>
          <w:rFonts w:asciiTheme="minorHAnsi" w:hAnsiTheme="minorHAnsi" w:cstheme="minorHAnsi"/>
          <w:bCs/>
          <w:iCs/>
          <w:color w:val="000000" w:themeColor="text1"/>
          <w:szCs w:val="22"/>
          <w:lang w:val="fr-FR"/>
        </w:rPr>
        <w:t>, au cours duquel le vote peut être effectué en ligne</w:t>
      </w:r>
      <w:r w:rsidRPr="00FC78D6">
        <w:rPr>
          <w:rFonts w:asciiTheme="minorHAnsi" w:hAnsiTheme="minorHAnsi" w:cstheme="minorHAnsi"/>
          <w:bCs/>
          <w:i/>
          <w:color w:val="000000" w:themeColor="text1"/>
          <w:szCs w:val="22"/>
          <w:lang w:val="fr-FR"/>
        </w:rPr>
        <w:t>.</w:t>
      </w:r>
    </w:p>
    <w:p w14:paraId="52B8E625" w14:textId="77777777" w:rsidR="00FC78D6" w:rsidRPr="00FC78D6" w:rsidRDefault="00FC78D6" w:rsidP="00FC78D6">
      <w:pPr>
        <w:widowControl/>
        <w:tabs>
          <w:tab w:val="left" w:pos="567"/>
          <w:tab w:val="left" w:pos="851"/>
        </w:tabs>
        <w:ind w:left="567"/>
        <w:jc w:val="left"/>
        <w:outlineLvl w:val="0"/>
        <w:rPr>
          <w:rFonts w:asciiTheme="minorHAnsi" w:hAnsiTheme="minorHAnsi" w:cstheme="minorHAnsi"/>
          <w:bCs/>
          <w:i/>
          <w:color w:val="000000" w:themeColor="text1"/>
          <w:szCs w:val="22"/>
          <w:lang w:val="fr-FR"/>
        </w:rPr>
      </w:pPr>
    </w:p>
    <w:p w14:paraId="1A620C89" w14:textId="398B3772" w:rsidR="00FC78D6" w:rsidRPr="004100EE" w:rsidRDefault="00FC78D6" w:rsidP="00FC78D6">
      <w:pPr>
        <w:widowControl/>
        <w:tabs>
          <w:tab w:val="left" w:pos="567"/>
          <w:tab w:val="left" w:pos="851"/>
        </w:tabs>
        <w:ind w:left="567"/>
        <w:jc w:val="left"/>
        <w:outlineLvl w:val="0"/>
        <w:rPr>
          <w:rFonts w:asciiTheme="minorHAnsi" w:hAnsiTheme="minorHAnsi" w:cstheme="minorHAnsi"/>
          <w:bCs/>
          <w:iCs/>
          <w:color w:val="000000" w:themeColor="text1"/>
          <w:szCs w:val="22"/>
          <w:lang w:val="fr-FR"/>
        </w:rPr>
      </w:pPr>
      <w:r w:rsidRPr="004100EE">
        <w:rPr>
          <w:rFonts w:asciiTheme="minorHAnsi" w:hAnsiTheme="minorHAnsi" w:cstheme="minorHAnsi"/>
          <w:bCs/>
          <w:iCs/>
          <w:color w:val="000000" w:themeColor="text1"/>
          <w:szCs w:val="22"/>
          <w:lang w:val="fr-FR"/>
        </w:rPr>
        <w:t>Les abstentions et</w:t>
      </w:r>
      <w:r w:rsidR="004C3308">
        <w:rPr>
          <w:rFonts w:asciiTheme="minorHAnsi" w:hAnsiTheme="minorHAnsi" w:cstheme="minorHAnsi"/>
          <w:bCs/>
          <w:iCs/>
          <w:color w:val="000000" w:themeColor="text1"/>
          <w:szCs w:val="22"/>
          <w:lang w:val="fr-FR"/>
        </w:rPr>
        <w:t>/</w:t>
      </w:r>
      <w:r w:rsidRPr="004100EE">
        <w:rPr>
          <w:rFonts w:asciiTheme="minorHAnsi" w:hAnsiTheme="minorHAnsi" w:cstheme="minorHAnsi"/>
          <w:bCs/>
          <w:iCs/>
          <w:color w:val="000000" w:themeColor="text1"/>
          <w:szCs w:val="22"/>
          <w:lang w:val="fr-FR"/>
        </w:rPr>
        <w:t>ou les votes nuls ne comptent pas comme des votes négatifs. En conséquence, les majorités ne peuvent être définies que lorsque les votes d'un tour de scrutin sont comptés.</w:t>
      </w:r>
    </w:p>
    <w:p w14:paraId="3E87973F" w14:textId="77777777" w:rsidR="00FC78D6" w:rsidRPr="00FC78D6" w:rsidRDefault="00FC78D6" w:rsidP="00FC78D6">
      <w:pPr>
        <w:widowControl/>
        <w:tabs>
          <w:tab w:val="left" w:pos="567"/>
          <w:tab w:val="left" w:pos="851"/>
        </w:tabs>
        <w:ind w:left="567"/>
        <w:jc w:val="left"/>
        <w:outlineLvl w:val="0"/>
        <w:rPr>
          <w:rFonts w:asciiTheme="minorHAnsi" w:hAnsiTheme="minorHAnsi" w:cstheme="minorHAnsi"/>
          <w:bCs/>
          <w:i/>
          <w:color w:val="000000" w:themeColor="text1"/>
          <w:szCs w:val="22"/>
          <w:lang w:val="fr-FR"/>
        </w:rPr>
      </w:pPr>
    </w:p>
    <w:p w14:paraId="72C21D8E" w14:textId="77777777" w:rsidR="00FC78D6" w:rsidRPr="004100EE" w:rsidRDefault="00FC78D6" w:rsidP="00FC78D6">
      <w:pPr>
        <w:widowControl/>
        <w:tabs>
          <w:tab w:val="left" w:pos="567"/>
          <w:tab w:val="left" w:pos="851"/>
        </w:tabs>
        <w:ind w:left="567"/>
        <w:jc w:val="left"/>
        <w:outlineLvl w:val="0"/>
        <w:rPr>
          <w:rFonts w:asciiTheme="minorHAnsi" w:hAnsiTheme="minorHAnsi" w:cstheme="minorHAnsi"/>
          <w:bCs/>
          <w:iCs/>
          <w:color w:val="000000" w:themeColor="text1"/>
          <w:szCs w:val="22"/>
          <w:lang w:val="fr-FR"/>
        </w:rPr>
      </w:pPr>
      <w:r w:rsidRPr="004100EE">
        <w:rPr>
          <w:rFonts w:asciiTheme="minorHAnsi" w:hAnsiTheme="minorHAnsi" w:cstheme="minorHAnsi"/>
          <w:bCs/>
          <w:iCs/>
          <w:color w:val="000000" w:themeColor="text1"/>
          <w:szCs w:val="22"/>
          <w:lang w:val="fr-FR"/>
        </w:rPr>
        <w:t>L’AG ne peut voter que sur les questions inscrites à l’ordre du jour. Les propositions figurant à l'ordre du jour peuvent être discutées lors de l'Assemblée générale, ce qui permet d'apporter des modifications aux propositions initiales et est communiqué dans la notification. Ces amendements devraient néanmoins être «dans le champ» des propositions initiales.</w:t>
      </w:r>
    </w:p>
    <w:p w14:paraId="1BF4D057" w14:textId="77777777" w:rsidR="00FC78D6" w:rsidRPr="00FC78D6" w:rsidRDefault="00FC78D6" w:rsidP="00FC78D6">
      <w:pPr>
        <w:widowControl/>
        <w:tabs>
          <w:tab w:val="left" w:pos="567"/>
          <w:tab w:val="left" w:pos="851"/>
        </w:tabs>
        <w:ind w:left="567"/>
        <w:jc w:val="left"/>
        <w:outlineLvl w:val="0"/>
        <w:rPr>
          <w:rFonts w:asciiTheme="minorHAnsi" w:hAnsiTheme="minorHAnsi" w:cstheme="minorHAnsi"/>
          <w:bCs/>
          <w:i/>
          <w:color w:val="000000" w:themeColor="text1"/>
          <w:szCs w:val="22"/>
          <w:lang w:val="fr-FR"/>
        </w:rPr>
      </w:pPr>
    </w:p>
    <w:p w14:paraId="2A440201" w14:textId="4C658A50" w:rsidR="00FC78D6" w:rsidRPr="004100EE" w:rsidRDefault="00FC78D6" w:rsidP="00FC78D6">
      <w:pPr>
        <w:widowControl/>
        <w:tabs>
          <w:tab w:val="left" w:pos="567"/>
          <w:tab w:val="left" w:pos="851"/>
        </w:tabs>
        <w:ind w:left="567"/>
        <w:jc w:val="left"/>
        <w:outlineLvl w:val="0"/>
        <w:rPr>
          <w:rFonts w:asciiTheme="minorHAnsi" w:hAnsiTheme="minorHAnsi" w:cstheme="minorHAnsi"/>
          <w:bCs/>
          <w:i/>
          <w:color w:val="000000" w:themeColor="text1"/>
          <w:sz w:val="24"/>
          <w:lang w:val="fr-FR"/>
        </w:rPr>
      </w:pPr>
      <w:r w:rsidRPr="00FC78D6">
        <w:rPr>
          <w:rFonts w:asciiTheme="minorHAnsi" w:hAnsiTheme="minorHAnsi" w:cstheme="minorHAnsi"/>
          <w:bCs/>
          <w:i/>
          <w:color w:val="000000" w:themeColor="text1"/>
          <w:szCs w:val="22"/>
          <w:lang w:val="fr-FR"/>
        </w:rPr>
        <w:t> </w:t>
      </w:r>
      <w:r w:rsidRPr="004100EE">
        <w:rPr>
          <w:rFonts w:asciiTheme="minorHAnsi" w:hAnsiTheme="minorHAnsi" w:cstheme="minorHAnsi"/>
          <w:bCs/>
          <w:i/>
          <w:color w:val="000000" w:themeColor="text1"/>
          <w:sz w:val="24"/>
          <w:lang w:val="fr-FR"/>
        </w:rPr>
        <w:t>Composition et système de vote de l'AG</w:t>
      </w:r>
    </w:p>
    <w:p w14:paraId="0E0DA839" w14:textId="77777777" w:rsidR="00FC78D6" w:rsidRPr="00FC78D6" w:rsidRDefault="00FC78D6" w:rsidP="00FC78D6">
      <w:pPr>
        <w:widowControl/>
        <w:tabs>
          <w:tab w:val="left" w:pos="567"/>
          <w:tab w:val="left" w:pos="851"/>
        </w:tabs>
        <w:ind w:left="567"/>
        <w:jc w:val="left"/>
        <w:outlineLvl w:val="0"/>
        <w:rPr>
          <w:rFonts w:asciiTheme="minorHAnsi" w:hAnsiTheme="minorHAnsi" w:cstheme="minorHAnsi"/>
          <w:bCs/>
          <w:i/>
          <w:color w:val="000000" w:themeColor="text1"/>
          <w:szCs w:val="22"/>
          <w:lang w:val="fr-FR"/>
        </w:rPr>
      </w:pPr>
    </w:p>
    <w:p w14:paraId="3CFB4D9A" w14:textId="77777777" w:rsidR="00FC78D6" w:rsidRPr="004100EE" w:rsidRDefault="00FC78D6" w:rsidP="00FC78D6">
      <w:pPr>
        <w:widowControl/>
        <w:tabs>
          <w:tab w:val="left" w:pos="567"/>
          <w:tab w:val="left" w:pos="851"/>
        </w:tabs>
        <w:ind w:left="567"/>
        <w:jc w:val="left"/>
        <w:outlineLvl w:val="0"/>
        <w:rPr>
          <w:rFonts w:asciiTheme="minorHAnsi" w:hAnsiTheme="minorHAnsi" w:cstheme="minorHAnsi"/>
          <w:b/>
          <w:i/>
          <w:color w:val="000000" w:themeColor="text1"/>
          <w:szCs w:val="22"/>
          <w:lang w:val="fr-FR"/>
        </w:rPr>
      </w:pPr>
      <w:r w:rsidRPr="004100EE">
        <w:rPr>
          <w:rFonts w:asciiTheme="minorHAnsi" w:hAnsiTheme="minorHAnsi" w:cstheme="minorHAnsi"/>
          <w:b/>
          <w:i/>
          <w:color w:val="000000" w:themeColor="text1"/>
          <w:szCs w:val="22"/>
          <w:lang w:val="fr-FR"/>
        </w:rPr>
        <w:t>Article 13:</w:t>
      </w:r>
    </w:p>
    <w:p w14:paraId="0FDCDDF2" w14:textId="77777777" w:rsidR="00FC78D6" w:rsidRPr="004100EE" w:rsidRDefault="00FC78D6" w:rsidP="00FC78D6">
      <w:pPr>
        <w:widowControl/>
        <w:tabs>
          <w:tab w:val="left" w:pos="567"/>
          <w:tab w:val="left" w:pos="851"/>
        </w:tabs>
        <w:ind w:left="567"/>
        <w:jc w:val="left"/>
        <w:outlineLvl w:val="0"/>
        <w:rPr>
          <w:rFonts w:asciiTheme="minorHAnsi" w:hAnsiTheme="minorHAnsi" w:cstheme="minorHAnsi"/>
          <w:b/>
          <w:i/>
          <w:color w:val="000000" w:themeColor="text1"/>
          <w:szCs w:val="22"/>
          <w:lang w:val="fr-FR"/>
        </w:rPr>
      </w:pPr>
      <w:r w:rsidRPr="004100EE">
        <w:rPr>
          <w:rFonts w:asciiTheme="minorHAnsi" w:hAnsiTheme="minorHAnsi" w:cstheme="minorHAnsi"/>
          <w:b/>
          <w:i/>
          <w:color w:val="000000" w:themeColor="text1"/>
          <w:szCs w:val="22"/>
          <w:lang w:val="fr-FR"/>
        </w:rPr>
        <w:t>Présence à l'AG</w:t>
      </w:r>
    </w:p>
    <w:p w14:paraId="273B4DF4" w14:textId="709FBB5A" w:rsidR="00FC78D6" w:rsidRPr="00FC78D6" w:rsidRDefault="00FC78D6" w:rsidP="00FC78D6">
      <w:pPr>
        <w:widowControl/>
        <w:tabs>
          <w:tab w:val="left" w:pos="567"/>
          <w:tab w:val="left" w:pos="851"/>
        </w:tabs>
        <w:ind w:left="567"/>
        <w:jc w:val="left"/>
        <w:outlineLvl w:val="0"/>
        <w:rPr>
          <w:rFonts w:asciiTheme="minorHAnsi" w:hAnsiTheme="minorHAnsi" w:cstheme="minorHAnsi"/>
          <w:bCs/>
          <w:i/>
          <w:color w:val="000000" w:themeColor="text1"/>
          <w:szCs w:val="22"/>
          <w:lang w:val="fr-FR"/>
        </w:rPr>
      </w:pPr>
      <w:r w:rsidRPr="00FC78D6">
        <w:rPr>
          <w:rFonts w:asciiTheme="minorHAnsi" w:hAnsiTheme="minorHAnsi" w:cstheme="minorHAnsi"/>
          <w:bCs/>
          <w:i/>
          <w:color w:val="000000" w:themeColor="text1"/>
          <w:szCs w:val="22"/>
          <w:lang w:val="fr-FR"/>
        </w:rPr>
        <w:t>Quel que soit le nombre de membres présents (présents ou représentés</w:t>
      </w:r>
      <w:r w:rsidR="004100EE">
        <w:rPr>
          <w:rStyle w:val="Voetnootmarkering"/>
          <w:rFonts w:asciiTheme="minorHAnsi" w:hAnsiTheme="minorHAnsi" w:cstheme="minorHAnsi"/>
          <w:bCs/>
          <w:i/>
          <w:color w:val="000000" w:themeColor="text1"/>
          <w:szCs w:val="22"/>
          <w:lang w:val="fr-FR"/>
        </w:rPr>
        <w:footnoteReference w:id="2"/>
      </w:r>
      <w:r w:rsidRPr="00FC78D6">
        <w:rPr>
          <w:rFonts w:asciiTheme="minorHAnsi" w:hAnsiTheme="minorHAnsi" w:cstheme="minorHAnsi"/>
          <w:bCs/>
          <w:i/>
          <w:color w:val="000000" w:themeColor="text1"/>
          <w:szCs w:val="22"/>
          <w:lang w:val="fr-FR"/>
        </w:rPr>
        <w:t xml:space="preserve">), l'AG est </w:t>
      </w:r>
      <w:r w:rsidRPr="004100EE">
        <w:rPr>
          <w:rFonts w:asciiTheme="minorHAnsi" w:hAnsiTheme="minorHAnsi" w:cstheme="minorHAnsi"/>
          <w:b/>
          <w:i/>
          <w:color w:val="000000" w:themeColor="text1"/>
          <w:szCs w:val="22"/>
          <w:lang w:val="fr-FR"/>
        </w:rPr>
        <w:t>constitutionnellement valable</w:t>
      </w:r>
      <w:r w:rsidRPr="00FC78D6">
        <w:rPr>
          <w:rFonts w:asciiTheme="minorHAnsi" w:hAnsiTheme="minorHAnsi" w:cstheme="minorHAnsi"/>
          <w:bCs/>
          <w:i/>
          <w:color w:val="000000" w:themeColor="text1"/>
          <w:szCs w:val="22"/>
          <w:lang w:val="fr-FR"/>
        </w:rPr>
        <w:t>, à l'exception des décisions concernant:</w:t>
      </w:r>
    </w:p>
    <w:p w14:paraId="292A5698" w14:textId="77777777" w:rsidR="00FC78D6" w:rsidRPr="00FC78D6" w:rsidRDefault="00FC78D6" w:rsidP="004100EE">
      <w:pPr>
        <w:widowControl/>
        <w:tabs>
          <w:tab w:val="left" w:pos="567"/>
          <w:tab w:val="left" w:pos="851"/>
        </w:tabs>
        <w:ind w:left="720"/>
        <w:jc w:val="left"/>
        <w:outlineLvl w:val="0"/>
        <w:rPr>
          <w:rFonts w:asciiTheme="minorHAnsi" w:hAnsiTheme="minorHAnsi" w:cstheme="minorHAnsi"/>
          <w:bCs/>
          <w:i/>
          <w:color w:val="000000" w:themeColor="text1"/>
          <w:szCs w:val="22"/>
          <w:lang w:val="fr-FR"/>
        </w:rPr>
      </w:pPr>
      <w:r w:rsidRPr="00FC78D6">
        <w:rPr>
          <w:rFonts w:asciiTheme="minorHAnsi" w:hAnsiTheme="minorHAnsi" w:cstheme="minorHAnsi"/>
          <w:bCs/>
          <w:i/>
          <w:color w:val="000000" w:themeColor="text1"/>
          <w:szCs w:val="22"/>
          <w:lang w:val="fr-FR"/>
        </w:rPr>
        <w:t>a) modifications de la Constitution;</w:t>
      </w:r>
    </w:p>
    <w:p w14:paraId="5848CD99" w14:textId="77777777" w:rsidR="00FC78D6" w:rsidRPr="00FC78D6" w:rsidRDefault="00FC78D6" w:rsidP="004100EE">
      <w:pPr>
        <w:widowControl/>
        <w:tabs>
          <w:tab w:val="left" w:pos="567"/>
          <w:tab w:val="left" w:pos="851"/>
        </w:tabs>
        <w:ind w:left="720"/>
        <w:jc w:val="left"/>
        <w:outlineLvl w:val="0"/>
        <w:rPr>
          <w:rFonts w:asciiTheme="minorHAnsi" w:hAnsiTheme="minorHAnsi" w:cstheme="minorHAnsi"/>
          <w:bCs/>
          <w:i/>
          <w:color w:val="000000" w:themeColor="text1"/>
          <w:szCs w:val="22"/>
          <w:lang w:val="fr-FR"/>
        </w:rPr>
      </w:pPr>
      <w:r w:rsidRPr="00FC78D6">
        <w:rPr>
          <w:rFonts w:asciiTheme="minorHAnsi" w:hAnsiTheme="minorHAnsi" w:cstheme="minorHAnsi"/>
          <w:bCs/>
          <w:i/>
          <w:color w:val="000000" w:themeColor="text1"/>
          <w:szCs w:val="22"/>
          <w:lang w:val="fr-FR"/>
        </w:rPr>
        <w:t>b) changer le but de l'association</w:t>
      </w:r>
    </w:p>
    <w:p w14:paraId="7C045240" w14:textId="77777777" w:rsidR="00FC78D6" w:rsidRPr="00FC78D6" w:rsidRDefault="00FC78D6" w:rsidP="004100EE">
      <w:pPr>
        <w:widowControl/>
        <w:tabs>
          <w:tab w:val="left" w:pos="567"/>
          <w:tab w:val="left" w:pos="851"/>
        </w:tabs>
        <w:ind w:left="720"/>
        <w:jc w:val="left"/>
        <w:outlineLvl w:val="0"/>
        <w:rPr>
          <w:rFonts w:asciiTheme="minorHAnsi" w:hAnsiTheme="minorHAnsi" w:cstheme="minorHAnsi"/>
          <w:bCs/>
          <w:i/>
          <w:color w:val="000000" w:themeColor="text1"/>
          <w:szCs w:val="22"/>
          <w:lang w:val="fr-FR"/>
        </w:rPr>
      </w:pPr>
      <w:r w:rsidRPr="00FC78D6">
        <w:rPr>
          <w:rFonts w:asciiTheme="minorHAnsi" w:hAnsiTheme="minorHAnsi" w:cstheme="minorHAnsi"/>
          <w:bCs/>
          <w:i/>
          <w:color w:val="000000" w:themeColor="text1"/>
          <w:szCs w:val="22"/>
          <w:lang w:val="fr-FR"/>
        </w:rPr>
        <w:t>c) la dissolution de l'association.</w:t>
      </w:r>
    </w:p>
    <w:p w14:paraId="4CD46220" w14:textId="77777777" w:rsidR="00FC78D6" w:rsidRPr="00FC78D6" w:rsidRDefault="00FC78D6" w:rsidP="00FC78D6">
      <w:pPr>
        <w:widowControl/>
        <w:tabs>
          <w:tab w:val="left" w:pos="567"/>
          <w:tab w:val="left" w:pos="851"/>
        </w:tabs>
        <w:ind w:left="567"/>
        <w:jc w:val="left"/>
        <w:outlineLvl w:val="0"/>
        <w:rPr>
          <w:rFonts w:asciiTheme="minorHAnsi" w:hAnsiTheme="minorHAnsi" w:cstheme="minorHAnsi"/>
          <w:bCs/>
          <w:i/>
          <w:color w:val="000000" w:themeColor="text1"/>
          <w:szCs w:val="22"/>
          <w:lang w:val="fr-FR"/>
        </w:rPr>
      </w:pPr>
      <w:r w:rsidRPr="00FC78D6">
        <w:rPr>
          <w:rFonts w:asciiTheme="minorHAnsi" w:hAnsiTheme="minorHAnsi" w:cstheme="minorHAnsi"/>
          <w:bCs/>
          <w:i/>
          <w:color w:val="000000" w:themeColor="text1"/>
          <w:szCs w:val="22"/>
          <w:lang w:val="fr-FR"/>
        </w:rPr>
        <w:t>Les décisions relatives aux modifications de la constitution et à la dissolution de l'association nécessitent la présence d'au moins deux tiers (2/3) des membres (présents ou représentés).</w:t>
      </w:r>
    </w:p>
    <w:p w14:paraId="0AC54FA7" w14:textId="77777777" w:rsidR="00FC78D6" w:rsidRPr="00FC78D6" w:rsidRDefault="00FC78D6" w:rsidP="00FC78D6">
      <w:pPr>
        <w:widowControl/>
        <w:tabs>
          <w:tab w:val="left" w:pos="567"/>
          <w:tab w:val="left" w:pos="851"/>
        </w:tabs>
        <w:ind w:left="567"/>
        <w:jc w:val="left"/>
        <w:outlineLvl w:val="0"/>
        <w:rPr>
          <w:rFonts w:asciiTheme="minorHAnsi" w:hAnsiTheme="minorHAnsi" w:cstheme="minorHAnsi"/>
          <w:bCs/>
          <w:i/>
          <w:color w:val="000000" w:themeColor="text1"/>
          <w:szCs w:val="22"/>
          <w:lang w:val="fr-FR"/>
        </w:rPr>
      </w:pPr>
      <w:r w:rsidRPr="00FC78D6">
        <w:rPr>
          <w:rFonts w:asciiTheme="minorHAnsi" w:hAnsiTheme="minorHAnsi" w:cstheme="minorHAnsi"/>
          <w:bCs/>
          <w:i/>
          <w:color w:val="000000" w:themeColor="text1"/>
          <w:szCs w:val="22"/>
          <w:lang w:val="fr-FR"/>
        </w:rPr>
        <w:t>Une deuxième Assemblée générale peut être convoquée si, conformément à l’article 8 de la loi belge sur les organisations à but non lucratif, les critères de participation susmentionnés ne sont pas remplis, quel que soit le nombre de membres présents (présents ou représentés). Une telle deuxième AG ne peut être tenue dans les seize (16) jours qui suivent la première AG.</w:t>
      </w:r>
    </w:p>
    <w:p w14:paraId="4E8D6DF8" w14:textId="77777777" w:rsidR="00FC78D6" w:rsidRPr="00FC78D6" w:rsidRDefault="00FC78D6" w:rsidP="00FC78D6">
      <w:pPr>
        <w:widowControl/>
        <w:tabs>
          <w:tab w:val="left" w:pos="567"/>
          <w:tab w:val="left" w:pos="851"/>
        </w:tabs>
        <w:ind w:left="567"/>
        <w:jc w:val="left"/>
        <w:outlineLvl w:val="0"/>
        <w:rPr>
          <w:rFonts w:asciiTheme="minorHAnsi" w:hAnsiTheme="minorHAnsi" w:cstheme="minorHAnsi"/>
          <w:bCs/>
          <w:i/>
          <w:color w:val="000000" w:themeColor="text1"/>
          <w:szCs w:val="22"/>
          <w:lang w:val="fr-FR"/>
        </w:rPr>
      </w:pPr>
    </w:p>
    <w:p w14:paraId="22C094B1" w14:textId="77777777" w:rsidR="00FC78D6" w:rsidRPr="004100EE" w:rsidRDefault="00FC78D6" w:rsidP="00FC78D6">
      <w:pPr>
        <w:widowControl/>
        <w:tabs>
          <w:tab w:val="left" w:pos="567"/>
          <w:tab w:val="left" w:pos="851"/>
        </w:tabs>
        <w:ind w:left="567"/>
        <w:jc w:val="left"/>
        <w:outlineLvl w:val="0"/>
        <w:rPr>
          <w:rFonts w:asciiTheme="minorHAnsi" w:hAnsiTheme="minorHAnsi" w:cstheme="minorHAnsi"/>
          <w:b/>
          <w:i/>
          <w:color w:val="000000" w:themeColor="text1"/>
          <w:szCs w:val="22"/>
          <w:lang w:val="fr-FR"/>
        </w:rPr>
      </w:pPr>
      <w:r w:rsidRPr="004100EE">
        <w:rPr>
          <w:rFonts w:asciiTheme="minorHAnsi" w:hAnsiTheme="minorHAnsi" w:cstheme="minorHAnsi"/>
          <w:b/>
          <w:i/>
          <w:color w:val="000000" w:themeColor="text1"/>
          <w:szCs w:val="22"/>
          <w:lang w:val="fr-FR"/>
        </w:rPr>
        <w:t>Décisions à l'Assemblée Générale</w:t>
      </w:r>
    </w:p>
    <w:p w14:paraId="51151CB9" w14:textId="77777777" w:rsidR="00FC78D6" w:rsidRPr="00FC78D6" w:rsidRDefault="00FC78D6" w:rsidP="00FC78D6">
      <w:pPr>
        <w:widowControl/>
        <w:tabs>
          <w:tab w:val="left" w:pos="567"/>
          <w:tab w:val="left" w:pos="851"/>
        </w:tabs>
        <w:ind w:left="567"/>
        <w:jc w:val="left"/>
        <w:outlineLvl w:val="0"/>
        <w:rPr>
          <w:rFonts w:asciiTheme="minorHAnsi" w:hAnsiTheme="minorHAnsi" w:cstheme="minorHAnsi"/>
          <w:bCs/>
          <w:i/>
          <w:color w:val="000000" w:themeColor="text1"/>
          <w:szCs w:val="22"/>
          <w:lang w:val="fr-FR"/>
        </w:rPr>
      </w:pPr>
      <w:r w:rsidRPr="00FC78D6">
        <w:rPr>
          <w:rFonts w:asciiTheme="minorHAnsi" w:hAnsiTheme="minorHAnsi" w:cstheme="minorHAnsi"/>
          <w:bCs/>
          <w:i/>
          <w:color w:val="000000" w:themeColor="text1"/>
          <w:szCs w:val="22"/>
          <w:lang w:val="fr-FR"/>
        </w:rPr>
        <w:t xml:space="preserve">Toutes </w:t>
      </w:r>
      <w:r w:rsidRPr="004100EE">
        <w:rPr>
          <w:rFonts w:asciiTheme="minorHAnsi" w:hAnsiTheme="minorHAnsi" w:cstheme="minorHAnsi"/>
          <w:b/>
          <w:i/>
          <w:color w:val="000000" w:themeColor="text1"/>
          <w:szCs w:val="22"/>
          <w:lang w:val="fr-FR"/>
        </w:rPr>
        <w:t>les décisions</w:t>
      </w:r>
      <w:r w:rsidRPr="00FC78D6">
        <w:rPr>
          <w:rFonts w:asciiTheme="minorHAnsi" w:hAnsiTheme="minorHAnsi" w:cstheme="minorHAnsi"/>
          <w:bCs/>
          <w:i/>
          <w:color w:val="000000" w:themeColor="text1"/>
          <w:szCs w:val="22"/>
          <w:lang w:val="fr-FR"/>
        </w:rPr>
        <w:t xml:space="preserve"> sont prises à la majorité simple (cinquante pour cent (50%) plus un (1)) des voix des membres présents à l'Assemblée générale (présents ou représentés), sauf dans les cas conformes à l'article 7 de la loi belge sur les syndicats. organisations à but non lucratif, pour les décisions concernant:</w:t>
      </w:r>
    </w:p>
    <w:p w14:paraId="31FBB78E" w14:textId="77777777" w:rsidR="00FC78D6" w:rsidRPr="00FC78D6" w:rsidRDefault="00FC78D6" w:rsidP="004100EE">
      <w:pPr>
        <w:widowControl/>
        <w:tabs>
          <w:tab w:val="left" w:pos="567"/>
          <w:tab w:val="left" w:pos="851"/>
        </w:tabs>
        <w:ind w:left="720"/>
        <w:jc w:val="left"/>
        <w:outlineLvl w:val="0"/>
        <w:rPr>
          <w:rFonts w:asciiTheme="minorHAnsi" w:hAnsiTheme="minorHAnsi" w:cstheme="minorHAnsi"/>
          <w:bCs/>
          <w:i/>
          <w:color w:val="000000" w:themeColor="text1"/>
          <w:szCs w:val="22"/>
          <w:lang w:val="fr-FR"/>
        </w:rPr>
      </w:pPr>
      <w:r w:rsidRPr="00FC78D6">
        <w:rPr>
          <w:rFonts w:asciiTheme="minorHAnsi" w:hAnsiTheme="minorHAnsi" w:cstheme="minorHAnsi"/>
          <w:bCs/>
          <w:i/>
          <w:color w:val="000000" w:themeColor="text1"/>
          <w:szCs w:val="22"/>
          <w:lang w:val="fr-FR"/>
        </w:rPr>
        <w:t>a) l'expulsion de membres;</w:t>
      </w:r>
    </w:p>
    <w:p w14:paraId="20BD8DF7" w14:textId="77777777" w:rsidR="00FC78D6" w:rsidRPr="00FC78D6" w:rsidRDefault="00FC78D6" w:rsidP="004100EE">
      <w:pPr>
        <w:widowControl/>
        <w:tabs>
          <w:tab w:val="left" w:pos="567"/>
          <w:tab w:val="left" w:pos="851"/>
        </w:tabs>
        <w:ind w:left="720"/>
        <w:jc w:val="left"/>
        <w:outlineLvl w:val="0"/>
        <w:rPr>
          <w:rFonts w:asciiTheme="minorHAnsi" w:hAnsiTheme="minorHAnsi" w:cstheme="minorHAnsi"/>
          <w:bCs/>
          <w:i/>
          <w:color w:val="000000" w:themeColor="text1"/>
          <w:szCs w:val="22"/>
          <w:lang w:val="fr-FR"/>
        </w:rPr>
      </w:pPr>
      <w:r w:rsidRPr="00FC78D6">
        <w:rPr>
          <w:rFonts w:asciiTheme="minorHAnsi" w:hAnsiTheme="minorHAnsi" w:cstheme="minorHAnsi"/>
          <w:bCs/>
          <w:i/>
          <w:color w:val="000000" w:themeColor="text1"/>
          <w:szCs w:val="22"/>
          <w:lang w:val="fr-FR"/>
        </w:rPr>
        <w:t>b) modifications de la Constitution;</w:t>
      </w:r>
    </w:p>
    <w:p w14:paraId="22FC0C3B" w14:textId="77777777" w:rsidR="00FC78D6" w:rsidRPr="00FC78D6" w:rsidRDefault="00FC78D6" w:rsidP="004100EE">
      <w:pPr>
        <w:widowControl/>
        <w:tabs>
          <w:tab w:val="left" w:pos="567"/>
          <w:tab w:val="left" w:pos="851"/>
        </w:tabs>
        <w:ind w:left="720"/>
        <w:jc w:val="left"/>
        <w:outlineLvl w:val="0"/>
        <w:rPr>
          <w:rFonts w:asciiTheme="minorHAnsi" w:hAnsiTheme="minorHAnsi" w:cstheme="minorHAnsi"/>
          <w:bCs/>
          <w:i/>
          <w:color w:val="000000" w:themeColor="text1"/>
          <w:szCs w:val="22"/>
          <w:lang w:val="fr-FR"/>
        </w:rPr>
      </w:pPr>
      <w:r w:rsidRPr="00FC78D6">
        <w:rPr>
          <w:rFonts w:asciiTheme="minorHAnsi" w:hAnsiTheme="minorHAnsi" w:cstheme="minorHAnsi"/>
          <w:bCs/>
          <w:i/>
          <w:color w:val="000000" w:themeColor="text1"/>
          <w:szCs w:val="22"/>
          <w:lang w:val="fr-FR"/>
        </w:rPr>
        <w:lastRenderedPageBreak/>
        <w:t>c) changer le but de l'association;</w:t>
      </w:r>
    </w:p>
    <w:p w14:paraId="3A6E028F" w14:textId="77777777" w:rsidR="00FC78D6" w:rsidRPr="00FC78D6" w:rsidRDefault="00FC78D6" w:rsidP="004100EE">
      <w:pPr>
        <w:widowControl/>
        <w:tabs>
          <w:tab w:val="left" w:pos="567"/>
          <w:tab w:val="left" w:pos="851"/>
        </w:tabs>
        <w:ind w:left="720"/>
        <w:jc w:val="left"/>
        <w:outlineLvl w:val="0"/>
        <w:rPr>
          <w:rFonts w:asciiTheme="minorHAnsi" w:hAnsiTheme="minorHAnsi" w:cstheme="minorHAnsi"/>
          <w:bCs/>
          <w:i/>
          <w:color w:val="000000" w:themeColor="text1"/>
          <w:szCs w:val="22"/>
          <w:lang w:val="fr-FR"/>
        </w:rPr>
      </w:pPr>
      <w:r w:rsidRPr="00FC78D6">
        <w:rPr>
          <w:rFonts w:asciiTheme="minorHAnsi" w:hAnsiTheme="minorHAnsi" w:cstheme="minorHAnsi"/>
          <w:bCs/>
          <w:i/>
          <w:color w:val="000000" w:themeColor="text1"/>
          <w:szCs w:val="22"/>
          <w:lang w:val="fr-FR"/>
        </w:rPr>
        <w:t>d) la dissolution de l'association.</w:t>
      </w:r>
    </w:p>
    <w:p w14:paraId="2964FA99" w14:textId="77777777" w:rsidR="00FC78D6" w:rsidRPr="00FC78D6" w:rsidRDefault="00FC78D6" w:rsidP="00FC78D6">
      <w:pPr>
        <w:widowControl/>
        <w:tabs>
          <w:tab w:val="left" w:pos="567"/>
          <w:tab w:val="left" w:pos="851"/>
        </w:tabs>
        <w:ind w:left="567"/>
        <w:jc w:val="left"/>
        <w:outlineLvl w:val="0"/>
        <w:rPr>
          <w:rFonts w:asciiTheme="minorHAnsi" w:hAnsiTheme="minorHAnsi" w:cstheme="minorHAnsi"/>
          <w:bCs/>
          <w:i/>
          <w:color w:val="000000" w:themeColor="text1"/>
          <w:szCs w:val="22"/>
          <w:lang w:val="fr-FR"/>
        </w:rPr>
      </w:pPr>
      <w:r w:rsidRPr="00FC78D6">
        <w:rPr>
          <w:rFonts w:asciiTheme="minorHAnsi" w:hAnsiTheme="minorHAnsi" w:cstheme="minorHAnsi"/>
          <w:bCs/>
          <w:i/>
          <w:color w:val="000000" w:themeColor="text1"/>
          <w:szCs w:val="22"/>
          <w:lang w:val="fr-FR"/>
        </w:rPr>
        <w:t>Les décisions relatives à l'expulsion d'un membre, ainsi que les décisions relatives aux modifications de la Constitution, seront prises à la majorité des deux tiers (2/3) des voix des membres présents (présents ou représentés).</w:t>
      </w:r>
    </w:p>
    <w:p w14:paraId="21EE8079" w14:textId="77777777" w:rsidR="00FC78D6" w:rsidRPr="00FC78D6" w:rsidRDefault="00FC78D6" w:rsidP="00FC78D6">
      <w:pPr>
        <w:widowControl/>
        <w:tabs>
          <w:tab w:val="left" w:pos="567"/>
          <w:tab w:val="left" w:pos="851"/>
        </w:tabs>
        <w:ind w:left="567"/>
        <w:jc w:val="left"/>
        <w:outlineLvl w:val="0"/>
        <w:rPr>
          <w:rFonts w:asciiTheme="minorHAnsi" w:hAnsiTheme="minorHAnsi" w:cstheme="minorHAnsi"/>
          <w:bCs/>
          <w:i/>
          <w:color w:val="000000" w:themeColor="text1"/>
          <w:szCs w:val="22"/>
          <w:lang w:val="fr-FR"/>
        </w:rPr>
      </w:pPr>
      <w:r w:rsidRPr="00FC78D6">
        <w:rPr>
          <w:rFonts w:asciiTheme="minorHAnsi" w:hAnsiTheme="minorHAnsi" w:cstheme="minorHAnsi"/>
          <w:bCs/>
          <w:i/>
          <w:color w:val="000000" w:themeColor="text1"/>
          <w:szCs w:val="22"/>
          <w:lang w:val="fr-FR"/>
        </w:rPr>
        <w:t>Les décisions relatives aux modifications de la constitution concernant l'objet de l'association, ainsi que les décisions relatives à la dissolution de l'association, requièrent une majorité de quatre cinquièmes (4/5) des voix des membres présents (représentés ou représentés)</w:t>
      </w:r>
    </w:p>
    <w:p w14:paraId="55C360F9" w14:textId="77777777" w:rsidR="00FC78D6" w:rsidRPr="00FC78D6" w:rsidRDefault="00FC78D6" w:rsidP="00FC78D6">
      <w:pPr>
        <w:widowControl/>
        <w:tabs>
          <w:tab w:val="left" w:pos="567"/>
          <w:tab w:val="left" w:pos="851"/>
        </w:tabs>
        <w:ind w:left="567"/>
        <w:jc w:val="left"/>
        <w:outlineLvl w:val="0"/>
        <w:rPr>
          <w:rFonts w:asciiTheme="minorHAnsi" w:hAnsiTheme="minorHAnsi" w:cstheme="minorHAnsi"/>
          <w:bCs/>
          <w:i/>
          <w:color w:val="000000" w:themeColor="text1"/>
          <w:szCs w:val="22"/>
          <w:lang w:val="fr-FR"/>
        </w:rPr>
      </w:pPr>
    </w:p>
    <w:p w14:paraId="436C0114" w14:textId="77777777" w:rsidR="00FC78D6" w:rsidRPr="00FC78D6" w:rsidRDefault="00FC78D6" w:rsidP="00FC78D6">
      <w:pPr>
        <w:widowControl/>
        <w:tabs>
          <w:tab w:val="left" w:pos="567"/>
          <w:tab w:val="left" w:pos="851"/>
        </w:tabs>
        <w:ind w:left="567"/>
        <w:jc w:val="left"/>
        <w:outlineLvl w:val="0"/>
        <w:rPr>
          <w:rFonts w:asciiTheme="minorHAnsi" w:hAnsiTheme="minorHAnsi" w:cstheme="minorHAnsi"/>
          <w:bCs/>
          <w:i/>
          <w:color w:val="000000" w:themeColor="text1"/>
          <w:szCs w:val="22"/>
          <w:lang w:val="fr-FR"/>
        </w:rPr>
      </w:pPr>
      <w:r w:rsidRPr="00FC78D6">
        <w:rPr>
          <w:rFonts w:asciiTheme="minorHAnsi" w:hAnsiTheme="minorHAnsi" w:cstheme="minorHAnsi"/>
          <w:bCs/>
          <w:i/>
          <w:color w:val="000000" w:themeColor="text1"/>
          <w:szCs w:val="22"/>
          <w:lang w:val="fr-FR"/>
        </w:rPr>
        <w:t>(…)</w:t>
      </w:r>
    </w:p>
    <w:p w14:paraId="21724731" w14:textId="77777777" w:rsidR="00FC78D6" w:rsidRPr="00FC78D6" w:rsidRDefault="00FC78D6" w:rsidP="00FC78D6">
      <w:pPr>
        <w:widowControl/>
        <w:tabs>
          <w:tab w:val="left" w:pos="567"/>
          <w:tab w:val="left" w:pos="851"/>
        </w:tabs>
        <w:ind w:left="567"/>
        <w:jc w:val="left"/>
        <w:outlineLvl w:val="0"/>
        <w:rPr>
          <w:rFonts w:asciiTheme="minorHAnsi" w:hAnsiTheme="minorHAnsi" w:cstheme="minorHAnsi"/>
          <w:bCs/>
          <w:i/>
          <w:color w:val="000000" w:themeColor="text1"/>
          <w:szCs w:val="22"/>
          <w:lang w:val="fr-FR"/>
        </w:rPr>
      </w:pPr>
    </w:p>
    <w:p w14:paraId="3821DDFF" w14:textId="77777777" w:rsidR="00FC78D6" w:rsidRPr="004100EE" w:rsidRDefault="00FC78D6" w:rsidP="00FC78D6">
      <w:pPr>
        <w:widowControl/>
        <w:tabs>
          <w:tab w:val="left" w:pos="567"/>
          <w:tab w:val="left" w:pos="851"/>
        </w:tabs>
        <w:ind w:left="567"/>
        <w:jc w:val="left"/>
        <w:outlineLvl w:val="0"/>
        <w:rPr>
          <w:rFonts w:asciiTheme="minorHAnsi" w:hAnsiTheme="minorHAnsi" w:cstheme="minorHAnsi"/>
          <w:bCs/>
          <w:iCs/>
          <w:color w:val="000000" w:themeColor="text1"/>
          <w:szCs w:val="22"/>
          <w:lang w:val="fr-FR"/>
        </w:rPr>
      </w:pPr>
      <w:r w:rsidRPr="004100EE">
        <w:rPr>
          <w:rFonts w:asciiTheme="minorHAnsi" w:hAnsiTheme="minorHAnsi" w:cstheme="minorHAnsi"/>
          <w:bCs/>
          <w:iCs/>
          <w:color w:val="000000" w:themeColor="text1"/>
          <w:szCs w:val="22"/>
          <w:lang w:val="fr-FR"/>
        </w:rPr>
        <w:t>En vertu de l'article 7 de la loi belge sur les organisations à but non lucratif, les décisions d'une assemblée générale sont prises à la majorité simple (50% + 1) de tous les membres présents ou représentés. Par conséquent, il n'y a pas de quorum de participants (présents ou représentés) nécessaires pour tenir légalement une AG.</w:t>
      </w:r>
    </w:p>
    <w:p w14:paraId="064E4626" w14:textId="77777777" w:rsidR="00FC78D6" w:rsidRPr="004100EE" w:rsidRDefault="00FC78D6" w:rsidP="00FC78D6">
      <w:pPr>
        <w:widowControl/>
        <w:tabs>
          <w:tab w:val="left" w:pos="567"/>
          <w:tab w:val="left" w:pos="851"/>
        </w:tabs>
        <w:ind w:left="567"/>
        <w:jc w:val="left"/>
        <w:outlineLvl w:val="0"/>
        <w:rPr>
          <w:rFonts w:asciiTheme="minorHAnsi" w:hAnsiTheme="minorHAnsi" w:cstheme="minorHAnsi"/>
          <w:bCs/>
          <w:iCs/>
          <w:color w:val="000000" w:themeColor="text1"/>
          <w:szCs w:val="22"/>
          <w:lang w:val="fr-FR"/>
        </w:rPr>
      </w:pPr>
    </w:p>
    <w:p w14:paraId="03E5D05D" w14:textId="77777777" w:rsidR="00FC78D6" w:rsidRPr="004100EE" w:rsidRDefault="00FC78D6" w:rsidP="00FC78D6">
      <w:pPr>
        <w:widowControl/>
        <w:tabs>
          <w:tab w:val="left" w:pos="567"/>
          <w:tab w:val="left" w:pos="851"/>
        </w:tabs>
        <w:ind w:left="567"/>
        <w:jc w:val="left"/>
        <w:outlineLvl w:val="0"/>
        <w:rPr>
          <w:rFonts w:asciiTheme="minorHAnsi" w:hAnsiTheme="minorHAnsi" w:cstheme="minorHAnsi"/>
          <w:bCs/>
          <w:iCs/>
          <w:color w:val="000000" w:themeColor="text1"/>
          <w:szCs w:val="22"/>
          <w:lang w:val="fr-FR"/>
        </w:rPr>
      </w:pPr>
      <w:r w:rsidRPr="004100EE">
        <w:rPr>
          <w:rFonts w:asciiTheme="minorHAnsi" w:hAnsiTheme="minorHAnsi" w:cstheme="minorHAnsi"/>
          <w:bCs/>
          <w:iCs/>
          <w:color w:val="000000" w:themeColor="text1"/>
          <w:szCs w:val="22"/>
          <w:lang w:val="fr-FR"/>
        </w:rPr>
        <w:t>Néanmoins, l'article 8 de la loi belge sur les organisations à but non lucratif stipule qu'une présence (ou représentation) d'au moins 2/3 de tous les membres est nécessaire lorsque de telles décisions concernent des modifications de la Constitution. L'article 8 stipule en outre que les modifications de la Constitution requièrent une majorité des 2/3 de tous les membres présents ou représentés et une majorité des 4/5 lorsque de telles modifications concernent la modification de l'objectif de l'organisation.</w:t>
      </w:r>
    </w:p>
    <w:p w14:paraId="227727E0" w14:textId="77777777" w:rsidR="00FC78D6" w:rsidRPr="004100EE" w:rsidRDefault="00FC78D6" w:rsidP="00FC78D6">
      <w:pPr>
        <w:widowControl/>
        <w:tabs>
          <w:tab w:val="left" w:pos="567"/>
          <w:tab w:val="left" w:pos="851"/>
        </w:tabs>
        <w:ind w:left="567"/>
        <w:jc w:val="left"/>
        <w:outlineLvl w:val="0"/>
        <w:rPr>
          <w:rFonts w:asciiTheme="minorHAnsi" w:hAnsiTheme="minorHAnsi" w:cstheme="minorHAnsi"/>
          <w:bCs/>
          <w:iCs/>
          <w:color w:val="000000" w:themeColor="text1"/>
          <w:szCs w:val="22"/>
          <w:lang w:val="fr-FR"/>
        </w:rPr>
      </w:pPr>
    </w:p>
    <w:p w14:paraId="504176AB" w14:textId="77777777" w:rsidR="00FC78D6" w:rsidRPr="004100EE" w:rsidRDefault="00FC78D6" w:rsidP="00FC78D6">
      <w:pPr>
        <w:widowControl/>
        <w:tabs>
          <w:tab w:val="left" w:pos="567"/>
          <w:tab w:val="left" w:pos="851"/>
        </w:tabs>
        <w:ind w:left="567"/>
        <w:jc w:val="left"/>
        <w:outlineLvl w:val="0"/>
        <w:rPr>
          <w:rFonts w:asciiTheme="minorHAnsi" w:hAnsiTheme="minorHAnsi" w:cstheme="minorHAnsi"/>
          <w:bCs/>
          <w:iCs/>
          <w:color w:val="000000" w:themeColor="text1"/>
          <w:szCs w:val="22"/>
          <w:lang w:val="fr-FR"/>
        </w:rPr>
      </w:pPr>
      <w:r w:rsidRPr="004100EE">
        <w:rPr>
          <w:rFonts w:asciiTheme="minorHAnsi" w:hAnsiTheme="minorHAnsi" w:cstheme="minorHAnsi"/>
          <w:bCs/>
          <w:iCs/>
          <w:color w:val="000000" w:themeColor="text1"/>
          <w:szCs w:val="22"/>
          <w:lang w:val="fr-FR"/>
        </w:rPr>
        <w:t>En outre, en vertu de l'article 12 de la loi belge sur les organisations à but non lucratif, les membres ne peuvent être expulsés qu'à la majorité des deux tiers des membres présents ou représentés. Pour cette décision, aucun quorum de présence ou de représentation n'est requis.</w:t>
      </w:r>
    </w:p>
    <w:p w14:paraId="7A726418" w14:textId="77777777" w:rsidR="00FC78D6" w:rsidRPr="00FC78D6" w:rsidRDefault="00FC78D6" w:rsidP="00FC78D6">
      <w:pPr>
        <w:widowControl/>
        <w:tabs>
          <w:tab w:val="left" w:pos="567"/>
          <w:tab w:val="left" w:pos="851"/>
        </w:tabs>
        <w:ind w:left="567"/>
        <w:jc w:val="left"/>
        <w:outlineLvl w:val="0"/>
        <w:rPr>
          <w:rFonts w:asciiTheme="minorHAnsi" w:hAnsiTheme="minorHAnsi" w:cstheme="minorHAnsi"/>
          <w:bCs/>
          <w:i/>
          <w:color w:val="000000" w:themeColor="text1"/>
          <w:szCs w:val="22"/>
          <w:lang w:val="fr-FR"/>
        </w:rPr>
      </w:pPr>
    </w:p>
    <w:p w14:paraId="1176F517" w14:textId="77777777" w:rsidR="00FC78D6" w:rsidRPr="00FC78D6" w:rsidRDefault="00FC78D6" w:rsidP="00FC78D6">
      <w:pPr>
        <w:widowControl/>
        <w:tabs>
          <w:tab w:val="left" w:pos="567"/>
          <w:tab w:val="left" w:pos="851"/>
        </w:tabs>
        <w:ind w:left="567"/>
        <w:jc w:val="left"/>
        <w:outlineLvl w:val="0"/>
        <w:rPr>
          <w:rFonts w:asciiTheme="minorHAnsi" w:hAnsiTheme="minorHAnsi" w:cstheme="minorHAnsi"/>
          <w:bCs/>
          <w:i/>
          <w:color w:val="000000" w:themeColor="text1"/>
          <w:szCs w:val="22"/>
          <w:lang w:val="fr-FR"/>
        </w:rPr>
      </w:pPr>
    </w:p>
    <w:p w14:paraId="1BA53D50" w14:textId="77777777" w:rsidR="00FC78D6" w:rsidRPr="004100EE" w:rsidRDefault="00FC78D6" w:rsidP="00FC78D6">
      <w:pPr>
        <w:widowControl/>
        <w:tabs>
          <w:tab w:val="left" w:pos="567"/>
          <w:tab w:val="left" w:pos="851"/>
        </w:tabs>
        <w:ind w:left="567"/>
        <w:jc w:val="left"/>
        <w:outlineLvl w:val="0"/>
        <w:rPr>
          <w:rFonts w:asciiTheme="minorHAnsi" w:hAnsiTheme="minorHAnsi" w:cstheme="minorHAnsi"/>
          <w:bCs/>
          <w:i/>
          <w:color w:val="000000" w:themeColor="text1"/>
          <w:sz w:val="24"/>
          <w:lang w:val="fr-FR"/>
        </w:rPr>
      </w:pPr>
      <w:r w:rsidRPr="004100EE">
        <w:rPr>
          <w:rFonts w:asciiTheme="minorHAnsi" w:hAnsiTheme="minorHAnsi" w:cstheme="minorHAnsi"/>
          <w:bCs/>
          <w:i/>
          <w:color w:val="000000" w:themeColor="text1"/>
          <w:sz w:val="24"/>
          <w:lang w:val="fr-FR"/>
        </w:rPr>
        <w:t xml:space="preserve">GA </w:t>
      </w:r>
      <w:proofErr w:type="spellStart"/>
      <w:r w:rsidRPr="004100EE">
        <w:rPr>
          <w:rFonts w:asciiTheme="minorHAnsi" w:hAnsiTheme="minorHAnsi" w:cstheme="minorHAnsi"/>
          <w:bCs/>
          <w:i/>
          <w:color w:val="000000" w:themeColor="text1"/>
          <w:sz w:val="24"/>
          <w:lang w:val="fr-FR"/>
        </w:rPr>
        <w:t>Decision</w:t>
      </w:r>
      <w:proofErr w:type="spellEnd"/>
      <w:r w:rsidRPr="004100EE">
        <w:rPr>
          <w:rFonts w:asciiTheme="minorHAnsi" w:hAnsiTheme="minorHAnsi" w:cstheme="minorHAnsi"/>
          <w:bCs/>
          <w:i/>
          <w:color w:val="000000" w:themeColor="text1"/>
          <w:sz w:val="24"/>
          <w:lang w:val="fr-FR"/>
        </w:rPr>
        <w:t xml:space="preserve"> </w:t>
      </w:r>
      <w:proofErr w:type="spellStart"/>
      <w:r w:rsidRPr="004100EE">
        <w:rPr>
          <w:rFonts w:asciiTheme="minorHAnsi" w:hAnsiTheme="minorHAnsi" w:cstheme="minorHAnsi"/>
          <w:bCs/>
          <w:i/>
          <w:color w:val="000000" w:themeColor="text1"/>
          <w:sz w:val="24"/>
          <w:lang w:val="fr-FR"/>
        </w:rPr>
        <w:t>Grid</w:t>
      </w:r>
      <w:proofErr w:type="spellEnd"/>
    </w:p>
    <w:p w14:paraId="2D2DE441" w14:textId="77777777" w:rsidR="00FC78D6" w:rsidRPr="00FC78D6" w:rsidRDefault="00FC78D6" w:rsidP="00FC78D6">
      <w:pPr>
        <w:widowControl/>
        <w:tabs>
          <w:tab w:val="left" w:pos="567"/>
          <w:tab w:val="left" w:pos="851"/>
        </w:tabs>
        <w:ind w:left="567"/>
        <w:jc w:val="left"/>
        <w:outlineLvl w:val="0"/>
        <w:rPr>
          <w:rFonts w:asciiTheme="minorHAnsi" w:hAnsiTheme="minorHAnsi" w:cstheme="minorHAnsi"/>
          <w:bCs/>
          <w:i/>
          <w:color w:val="000000" w:themeColor="text1"/>
          <w:szCs w:val="22"/>
          <w:lang w:val="fr-FR"/>
        </w:rPr>
      </w:pPr>
    </w:p>
    <w:p w14:paraId="5BEA9634" w14:textId="549A624F" w:rsidR="00B90B31" w:rsidRPr="004100EE" w:rsidRDefault="00FC78D6" w:rsidP="00FC78D6">
      <w:pPr>
        <w:widowControl/>
        <w:tabs>
          <w:tab w:val="left" w:pos="567"/>
          <w:tab w:val="left" w:pos="851"/>
        </w:tabs>
        <w:ind w:left="567"/>
        <w:jc w:val="left"/>
        <w:outlineLvl w:val="0"/>
        <w:rPr>
          <w:rFonts w:asciiTheme="minorHAnsi" w:hAnsiTheme="minorHAnsi" w:cstheme="minorHAnsi"/>
          <w:bCs/>
          <w:iCs/>
          <w:color w:val="000000" w:themeColor="text1"/>
          <w:szCs w:val="22"/>
          <w:lang w:val="fr-FR"/>
        </w:rPr>
      </w:pPr>
      <w:r w:rsidRPr="004100EE">
        <w:rPr>
          <w:rFonts w:asciiTheme="minorHAnsi" w:hAnsiTheme="minorHAnsi" w:cstheme="minorHAnsi"/>
          <w:bCs/>
          <w:iCs/>
          <w:color w:val="000000" w:themeColor="text1"/>
          <w:szCs w:val="22"/>
          <w:lang w:val="fr-FR"/>
        </w:rPr>
        <w:t>Cela se traduit par la «grille de décision» suivante:</w:t>
      </w:r>
    </w:p>
    <w:tbl>
      <w:tblPr>
        <w:tblStyle w:val="Rastertabel1licht-accent11"/>
        <w:tblpPr w:leftFromText="141" w:rightFromText="141" w:vertAnchor="text" w:horzAnchor="margin" w:tblpXSpec="center" w:tblpY="262"/>
        <w:tblW w:w="8500" w:type="dxa"/>
        <w:tblLook w:val="04A0" w:firstRow="1" w:lastRow="0" w:firstColumn="1" w:lastColumn="0" w:noHBand="0" w:noVBand="1"/>
      </w:tblPr>
      <w:tblGrid>
        <w:gridCol w:w="2830"/>
        <w:gridCol w:w="2835"/>
        <w:gridCol w:w="2835"/>
      </w:tblGrid>
      <w:tr w:rsidR="00BF525D" w:rsidRPr="00DB7FA5" w14:paraId="3AA2D4CC" w14:textId="77777777" w:rsidTr="004100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C76BF72" w14:textId="2537FD64" w:rsidR="00BF525D" w:rsidRPr="004100EE" w:rsidRDefault="004100EE" w:rsidP="004100EE">
            <w:pPr>
              <w:ind w:left="164"/>
              <w:jc w:val="center"/>
              <w:rPr>
                <w:rFonts w:cstheme="minorHAnsi"/>
                <w:bCs w:val="0"/>
                <w:color w:val="000000" w:themeColor="text1"/>
                <w:szCs w:val="22"/>
                <w:lang w:val="fr-FR"/>
              </w:rPr>
            </w:pPr>
            <w:r w:rsidRPr="004100EE">
              <w:rPr>
                <w:rFonts w:cstheme="minorHAnsi"/>
                <w:bCs w:val="0"/>
                <w:color w:val="000000" w:themeColor="text1"/>
                <w:szCs w:val="22"/>
                <w:lang w:val="fr-FR"/>
              </w:rPr>
              <w:t>Décisions relatives à</w:t>
            </w:r>
          </w:p>
        </w:tc>
        <w:tc>
          <w:tcPr>
            <w:tcW w:w="2835" w:type="dxa"/>
            <w:vAlign w:val="center"/>
          </w:tcPr>
          <w:p w14:paraId="229B6F07" w14:textId="2644B75E" w:rsidR="00BF525D" w:rsidRPr="004100EE" w:rsidRDefault="004100EE" w:rsidP="004100EE">
            <w:pPr>
              <w:ind w:left="164"/>
              <w:jc w:val="center"/>
              <w:cnfStyle w:val="100000000000" w:firstRow="1" w:lastRow="0" w:firstColumn="0" w:lastColumn="0" w:oddVBand="0" w:evenVBand="0" w:oddHBand="0" w:evenHBand="0" w:firstRowFirstColumn="0" w:firstRowLastColumn="0" w:lastRowFirstColumn="0" w:lastRowLastColumn="0"/>
              <w:rPr>
                <w:rFonts w:cstheme="minorHAnsi"/>
                <w:bCs w:val="0"/>
                <w:color w:val="000000" w:themeColor="text1"/>
                <w:szCs w:val="22"/>
                <w:lang w:val="fr-FR"/>
              </w:rPr>
            </w:pPr>
            <w:r w:rsidRPr="004100EE">
              <w:rPr>
                <w:rFonts w:cstheme="minorHAnsi"/>
                <w:bCs w:val="0"/>
                <w:color w:val="000000" w:themeColor="text1"/>
                <w:szCs w:val="22"/>
                <w:lang w:val="fr-FR"/>
              </w:rPr>
              <w:t>Présence ou représentation à l'AG</w:t>
            </w:r>
          </w:p>
        </w:tc>
        <w:tc>
          <w:tcPr>
            <w:tcW w:w="2835" w:type="dxa"/>
            <w:vAlign w:val="center"/>
          </w:tcPr>
          <w:p w14:paraId="3FFF27B3" w14:textId="42D451FD" w:rsidR="00BF525D" w:rsidRPr="004100EE" w:rsidRDefault="004100EE" w:rsidP="004100EE">
            <w:pPr>
              <w:ind w:left="164"/>
              <w:jc w:val="center"/>
              <w:cnfStyle w:val="100000000000" w:firstRow="1" w:lastRow="0" w:firstColumn="0" w:lastColumn="0" w:oddVBand="0" w:evenVBand="0" w:oddHBand="0" w:evenHBand="0" w:firstRowFirstColumn="0" w:firstRowLastColumn="0" w:lastRowFirstColumn="0" w:lastRowLastColumn="0"/>
              <w:rPr>
                <w:rFonts w:cstheme="minorHAnsi"/>
                <w:bCs w:val="0"/>
                <w:color w:val="000000" w:themeColor="text1"/>
                <w:szCs w:val="22"/>
                <w:lang w:val="fr-FR"/>
              </w:rPr>
            </w:pPr>
            <w:r w:rsidRPr="004100EE">
              <w:rPr>
                <w:rFonts w:cstheme="minorHAnsi"/>
                <w:bCs w:val="0"/>
                <w:color w:val="000000" w:themeColor="text1"/>
                <w:szCs w:val="22"/>
                <w:lang w:val="fr-FR"/>
              </w:rPr>
              <w:t>Décision prise par</w:t>
            </w:r>
          </w:p>
        </w:tc>
      </w:tr>
      <w:tr w:rsidR="004100EE" w:rsidRPr="00DB7FA5" w14:paraId="2F1E5ED0" w14:textId="77777777" w:rsidTr="004100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3CA56A0" w14:textId="256A7EB3" w:rsidR="004100EE" w:rsidRPr="004100EE" w:rsidRDefault="004100EE" w:rsidP="004100EE">
            <w:pPr>
              <w:ind w:left="22"/>
              <w:jc w:val="left"/>
              <w:rPr>
                <w:rFonts w:cstheme="minorHAnsi"/>
                <w:b w:val="0"/>
                <w:bCs w:val="0"/>
                <w:color w:val="000000" w:themeColor="text1"/>
                <w:szCs w:val="22"/>
                <w:lang w:val="fr-FR"/>
              </w:rPr>
            </w:pPr>
            <w:r w:rsidRPr="004100EE">
              <w:rPr>
                <w:b w:val="0"/>
                <w:bCs w:val="0"/>
              </w:rPr>
              <w:t>Toutes les décisions</w:t>
            </w:r>
          </w:p>
        </w:tc>
        <w:tc>
          <w:tcPr>
            <w:tcW w:w="2835" w:type="dxa"/>
            <w:vAlign w:val="center"/>
          </w:tcPr>
          <w:p w14:paraId="5469FAA9" w14:textId="1A5F277F" w:rsidR="004100EE" w:rsidRPr="004100EE" w:rsidRDefault="004100EE" w:rsidP="004100EE">
            <w:pPr>
              <w:ind w:left="38"/>
              <w:jc w:val="left"/>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Cs w:val="22"/>
                <w:lang w:val="fr-FR"/>
              </w:rPr>
            </w:pPr>
            <w:r w:rsidRPr="004100EE">
              <w:rPr>
                <w:b w:val="0"/>
                <w:bCs w:val="0"/>
              </w:rPr>
              <w:t>Aucun</w:t>
            </w:r>
          </w:p>
        </w:tc>
        <w:tc>
          <w:tcPr>
            <w:tcW w:w="2835" w:type="dxa"/>
            <w:vAlign w:val="center"/>
          </w:tcPr>
          <w:p w14:paraId="00C20AA0" w14:textId="32BDC678" w:rsidR="004100EE" w:rsidRPr="004100EE" w:rsidRDefault="004100EE" w:rsidP="004100EE">
            <w:pPr>
              <w:tabs>
                <w:tab w:val="left" w:pos="851"/>
              </w:tabs>
              <w:ind w:left="31"/>
              <w:jc w:val="left"/>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Cs w:val="22"/>
                <w:lang w:val="fr-FR"/>
              </w:rPr>
            </w:pPr>
            <w:r w:rsidRPr="004100EE">
              <w:rPr>
                <w:b w:val="0"/>
                <w:bCs w:val="0"/>
              </w:rPr>
              <w:t>Majorité simple (50% + 1 vote)</w:t>
            </w:r>
          </w:p>
        </w:tc>
      </w:tr>
      <w:tr w:rsidR="004100EE" w:rsidRPr="00DB7FA5" w14:paraId="5FC2AEC3" w14:textId="77777777" w:rsidTr="004100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D21C219" w14:textId="5C5570BE" w:rsidR="004100EE" w:rsidRPr="004100EE" w:rsidRDefault="004100EE" w:rsidP="004100EE">
            <w:pPr>
              <w:ind w:left="22"/>
              <w:jc w:val="left"/>
              <w:rPr>
                <w:rFonts w:cstheme="minorHAnsi"/>
                <w:b w:val="0"/>
                <w:bCs w:val="0"/>
                <w:color w:val="000000" w:themeColor="text1"/>
                <w:szCs w:val="22"/>
                <w:lang w:val="fr-FR"/>
              </w:rPr>
            </w:pPr>
            <w:r w:rsidRPr="00BC2A16">
              <w:rPr>
                <w:b w:val="0"/>
                <w:bCs w:val="0"/>
                <w:lang w:val="en-GB"/>
              </w:rPr>
              <w:t>(</w:t>
            </w:r>
            <w:proofErr w:type="spellStart"/>
            <w:r w:rsidRPr="00BC2A16">
              <w:rPr>
                <w:b w:val="0"/>
                <w:bCs w:val="0"/>
                <w:lang w:val="en-GB"/>
              </w:rPr>
              <w:t>sauf</w:t>
            </w:r>
            <w:proofErr w:type="spellEnd"/>
            <w:r w:rsidRPr="00BC2A16">
              <w:rPr>
                <w:b w:val="0"/>
                <w:bCs w:val="0"/>
                <w:lang w:val="en-GB"/>
              </w:rPr>
              <w:t xml:space="preserve"> </w:t>
            </w:r>
            <w:proofErr w:type="spellStart"/>
            <w:r w:rsidRPr="00BC2A16">
              <w:rPr>
                <w:b w:val="0"/>
                <w:bCs w:val="0"/>
                <w:lang w:val="en-GB"/>
              </w:rPr>
              <w:t>ceux</w:t>
            </w:r>
            <w:proofErr w:type="spellEnd"/>
            <w:r w:rsidRPr="00BC2A16">
              <w:rPr>
                <w:b w:val="0"/>
                <w:bCs w:val="0"/>
                <w:lang w:val="en-GB"/>
              </w:rPr>
              <w:t xml:space="preserve"> </w:t>
            </w:r>
            <w:proofErr w:type="spellStart"/>
            <w:r w:rsidRPr="00BC2A16">
              <w:rPr>
                <w:b w:val="0"/>
                <w:bCs w:val="0"/>
                <w:lang w:val="en-GB"/>
              </w:rPr>
              <w:t>énumérés</w:t>
            </w:r>
            <w:proofErr w:type="spellEnd"/>
            <w:r w:rsidRPr="00BC2A16">
              <w:rPr>
                <w:b w:val="0"/>
                <w:bCs w:val="0"/>
                <w:lang w:val="en-GB"/>
              </w:rPr>
              <w:t xml:space="preserve"> ci-dessous)</w:t>
            </w:r>
          </w:p>
        </w:tc>
        <w:tc>
          <w:tcPr>
            <w:tcW w:w="2835" w:type="dxa"/>
            <w:vAlign w:val="center"/>
          </w:tcPr>
          <w:p w14:paraId="631FEEE1" w14:textId="3A1039A5" w:rsidR="004100EE" w:rsidRPr="004100EE" w:rsidRDefault="004100EE" w:rsidP="004100EE">
            <w:pPr>
              <w:ind w:left="37"/>
              <w:jc w:val="left"/>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Cs w:val="22"/>
                <w:lang w:val="fr-FR"/>
              </w:rPr>
            </w:pPr>
            <w:r w:rsidRPr="004100EE">
              <w:rPr>
                <w:b w:val="0"/>
                <w:bCs w:val="0"/>
              </w:rPr>
              <w:t>Aucun</w:t>
            </w:r>
          </w:p>
        </w:tc>
        <w:tc>
          <w:tcPr>
            <w:tcW w:w="2835" w:type="dxa"/>
            <w:vAlign w:val="center"/>
          </w:tcPr>
          <w:p w14:paraId="5B1C179C" w14:textId="3573CAC7" w:rsidR="004100EE" w:rsidRPr="004100EE" w:rsidRDefault="004100EE" w:rsidP="004100EE">
            <w:pPr>
              <w:tabs>
                <w:tab w:val="left" w:pos="851"/>
              </w:tabs>
              <w:ind w:left="31"/>
              <w:jc w:val="left"/>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Cs w:val="22"/>
                <w:lang w:val="fr-FR"/>
              </w:rPr>
            </w:pPr>
            <w:r w:rsidRPr="004100EE">
              <w:rPr>
                <w:b w:val="0"/>
                <w:bCs w:val="0"/>
              </w:rPr>
              <w:t>Au moins 2/3 membres</w:t>
            </w:r>
          </w:p>
        </w:tc>
      </w:tr>
      <w:tr w:rsidR="004100EE" w:rsidRPr="00DB7FA5" w14:paraId="0BF39714" w14:textId="77777777" w:rsidTr="004100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AB748AE" w14:textId="41C22BA6" w:rsidR="004100EE" w:rsidRPr="004100EE" w:rsidRDefault="004100EE" w:rsidP="004100EE">
            <w:pPr>
              <w:ind w:left="22"/>
              <w:jc w:val="left"/>
              <w:rPr>
                <w:rFonts w:cstheme="minorHAnsi"/>
                <w:b w:val="0"/>
                <w:bCs w:val="0"/>
                <w:color w:val="000000" w:themeColor="text1"/>
                <w:szCs w:val="22"/>
                <w:lang w:val="fr-FR"/>
              </w:rPr>
            </w:pPr>
            <w:r w:rsidRPr="004100EE">
              <w:rPr>
                <w:b w:val="0"/>
                <w:bCs w:val="0"/>
              </w:rPr>
              <w:t>Expulsion de membres</w:t>
            </w:r>
          </w:p>
        </w:tc>
        <w:tc>
          <w:tcPr>
            <w:tcW w:w="2835" w:type="dxa"/>
            <w:vAlign w:val="center"/>
          </w:tcPr>
          <w:p w14:paraId="746C0CE1" w14:textId="24410926" w:rsidR="004100EE" w:rsidRPr="004100EE" w:rsidRDefault="004100EE" w:rsidP="004100EE">
            <w:pPr>
              <w:ind w:left="37"/>
              <w:jc w:val="left"/>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Cs w:val="22"/>
                <w:lang w:val="fr-FR"/>
              </w:rPr>
            </w:pPr>
            <w:r w:rsidRPr="004100EE">
              <w:rPr>
                <w:b w:val="0"/>
                <w:bCs w:val="0"/>
              </w:rPr>
              <w:t>Au moins 2/3 des membres</w:t>
            </w:r>
          </w:p>
        </w:tc>
        <w:tc>
          <w:tcPr>
            <w:tcW w:w="2835" w:type="dxa"/>
            <w:vAlign w:val="center"/>
          </w:tcPr>
          <w:p w14:paraId="7037137D" w14:textId="3037283A" w:rsidR="004100EE" w:rsidRPr="004100EE" w:rsidRDefault="004100EE" w:rsidP="004100EE">
            <w:pPr>
              <w:tabs>
                <w:tab w:val="left" w:pos="851"/>
              </w:tabs>
              <w:ind w:left="31"/>
              <w:jc w:val="left"/>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Cs w:val="22"/>
                <w:lang w:val="fr-FR"/>
              </w:rPr>
            </w:pPr>
            <w:r w:rsidRPr="004100EE">
              <w:rPr>
                <w:b w:val="0"/>
                <w:bCs w:val="0"/>
              </w:rPr>
              <w:t>Au moins 2/3 membres</w:t>
            </w:r>
          </w:p>
        </w:tc>
      </w:tr>
      <w:tr w:rsidR="004100EE" w:rsidRPr="00DB7FA5" w14:paraId="4953FD40" w14:textId="77777777" w:rsidTr="004100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AF786B3" w14:textId="220E6CAF" w:rsidR="004100EE" w:rsidRPr="004100EE" w:rsidRDefault="004100EE" w:rsidP="004100EE">
            <w:pPr>
              <w:ind w:left="22"/>
              <w:jc w:val="left"/>
              <w:rPr>
                <w:rFonts w:cstheme="minorHAnsi"/>
                <w:b w:val="0"/>
                <w:bCs w:val="0"/>
                <w:color w:val="000000" w:themeColor="text1"/>
                <w:szCs w:val="22"/>
                <w:lang w:val="fr-FR"/>
              </w:rPr>
            </w:pPr>
            <w:r w:rsidRPr="004100EE">
              <w:rPr>
                <w:b w:val="0"/>
                <w:bCs w:val="0"/>
              </w:rPr>
              <w:t>Modification de la constitution</w:t>
            </w:r>
          </w:p>
        </w:tc>
        <w:tc>
          <w:tcPr>
            <w:tcW w:w="2835" w:type="dxa"/>
            <w:vAlign w:val="center"/>
          </w:tcPr>
          <w:p w14:paraId="24F74FDB" w14:textId="5F8D25E7" w:rsidR="004100EE" w:rsidRPr="004100EE" w:rsidRDefault="004100EE" w:rsidP="004100EE">
            <w:pPr>
              <w:ind w:left="37"/>
              <w:jc w:val="left"/>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Cs w:val="22"/>
                <w:lang w:val="fr-FR"/>
              </w:rPr>
            </w:pPr>
            <w:r w:rsidRPr="004100EE">
              <w:rPr>
                <w:b w:val="0"/>
                <w:bCs w:val="0"/>
              </w:rPr>
              <w:t>Au moins 2/3 des membres</w:t>
            </w:r>
          </w:p>
        </w:tc>
        <w:tc>
          <w:tcPr>
            <w:tcW w:w="2835" w:type="dxa"/>
            <w:vAlign w:val="center"/>
          </w:tcPr>
          <w:p w14:paraId="3EBF3B55" w14:textId="5DD278A3" w:rsidR="004100EE" w:rsidRPr="004100EE" w:rsidRDefault="004100EE" w:rsidP="004100EE">
            <w:pPr>
              <w:tabs>
                <w:tab w:val="left" w:pos="851"/>
              </w:tabs>
              <w:ind w:left="31"/>
              <w:jc w:val="left"/>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Cs w:val="22"/>
                <w:lang w:val="fr-FR"/>
              </w:rPr>
            </w:pPr>
            <w:r w:rsidRPr="004100EE">
              <w:rPr>
                <w:b w:val="0"/>
                <w:bCs w:val="0"/>
              </w:rPr>
              <w:t>Au moins 2/3 des membres</w:t>
            </w:r>
          </w:p>
        </w:tc>
      </w:tr>
      <w:tr w:rsidR="004100EE" w:rsidRPr="00DB7FA5" w14:paraId="323AF139" w14:textId="77777777" w:rsidTr="004100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6276421" w14:textId="392D09D7" w:rsidR="004100EE" w:rsidRPr="004100EE" w:rsidRDefault="004100EE" w:rsidP="004100EE">
            <w:pPr>
              <w:ind w:left="22"/>
              <w:jc w:val="left"/>
              <w:rPr>
                <w:rFonts w:cstheme="minorHAnsi"/>
                <w:b w:val="0"/>
                <w:bCs w:val="0"/>
                <w:color w:val="000000" w:themeColor="text1"/>
                <w:szCs w:val="22"/>
                <w:lang w:val="fr-FR"/>
              </w:rPr>
            </w:pPr>
            <w:r w:rsidRPr="00BC2A16">
              <w:rPr>
                <w:b w:val="0"/>
                <w:bCs w:val="0"/>
                <w:lang w:val="en-GB"/>
              </w:rPr>
              <w:t xml:space="preserve">Modification du but de </w:t>
            </w:r>
            <w:proofErr w:type="spellStart"/>
            <w:r w:rsidRPr="00BC2A16">
              <w:rPr>
                <w:b w:val="0"/>
                <w:bCs w:val="0"/>
                <w:lang w:val="en-GB"/>
              </w:rPr>
              <w:t>l'association</w:t>
            </w:r>
            <w:proofErr w:type="spellEnd"/>
          </w:p>
        </w:tc>
        <w:tc>
          <w:tcPr>
            <w:tcW w:w="2835" w:type="dxa"/>
            <w:vAlign w:val="center"/>
          </w:tcPr>
          <w:p w14:paraId="203924B3" w14:textId="5CE1A463" w:rsidR="004100EE" w:rsidRPr="004100EE" w:rsidRDefault="004100EE" w:rsidP="004100EE">
            <w:pPr>
              <w:ind w:left="37"/>
              <w:jc w:val="left"/>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Cs w:val="22"/>
                <w:lang w:val="fr-FR"/>
              </w:rPr>
            </w:pPr>
            <w:r w:rsidRPr="004100EE">
              <w:rPr>
                <w:b w:val="0"/>
                <w:bCs w:val="0"/>
              </w:rPr>
              <w:t>Au moins 2/3 des membres</w:t>
            </w:r>
          </w:p>
        </w:tc>
        <w:tc>
          <w:tcPr>
            <w:tcW w:w="2835" w:type="dxa"/>
            <w:vAlign w:val="center"/>
          </w:tcPr>
          <w:p w14:paraId="4B41B148" w14:textId="18AAC357" w:rsidR="004100EE" w:rsidRPr="004100EE" w:rsidRDefault="004100EE" w:rsidP="004100EE">
            <w:pPr>
              <w:tabs>
                <w:tab w:val="left" w:pos="851"/>
              </w:tabs>
              <w:ind w:left="31"/>
              <w:jc w:val="left"/>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Cs w:val="22"/>
                <w:lang w:val="fr-FR"/>
              </w:rPr>
            </w:pPr>
            <w:r w:rsidRPr="004100EE">
              <w:rPr>
                <w:b w:val="0"/>
                <w:bCs w:val="0"/>
              </w:rPr>
              <w:t>Au moins 4/5 des membres</w:t>
            </w:r>
          </w:p>
        </w:tc>
      </w:tr>
    </w:tbl>
    <w:p w14:paraId="179D72BB" w14:textId="77777777" w:rsidR="00BF525D" w:rsidRPr="00DB7FA5" w:rsidRDefault="00BF525D" w:rsidP="00F26C79">
      <w:pPr>
        <w:widowControl/>
        <w:tabs>
          <w:tab w:val="left" w:pos="567"/>
          <w:tab w:val="left" w:pos="851"/>
        </w:tabs>
        <w:ind w:left="567"/>
        <w:jc w:val="left"/>
        <w:rPr>
          <w:rFonts w:asciiTheme="minorHAnsi" w:hAnsiTheme="minorHAnsi" w:cstheme="minorHAnsi"/>
          <w:bCs/>
          <w:i/>
          <w:color w:val="000000" w:themeColor="text1"/>
          <w:szCs w:val="22"/>
          <w:lang w:val="fr-FR"/>
        </w:rPr>
      </w:pPr>
    </w:p>
    <w:p w14:paraId="3C611B21" w14:textId="7D3F6D7D" w:rsidR="00680FB4" w:rsidRPr="004100EE" w:rsidRDefault="00680FB4" w:rsidP="00F26C79">
      <w:pPr>
        <w:widowControl/>
        <w:tabs>
          <w:tab w:val="left" w:pos="567"/>
          <w:tab w:val="left" w:pos="851"/>
        </w:tabs>
        <w:ind w:left="567"/>
        <w:jc w:val="left"/>
        <w:rPr>
          <w:rFonts w:asciiTheme="minorHAnsi" w:hAnsiTheme="minorHAnsi" w:cstheme="minorHAnsi"/>
          <w:b/>
          <w:i/>
          <w:color w:val="000000" w:themeColor="text1"/>
          <w:szCs w:val="22"/>
          <w:lang w:val="fr-FR"/>
        </w:rPr>
      </w:pPr>
      <w:r w:rsidRPr="004100EE">
        <w:rPr>
          <w:rFonts w:asciiTheme="minorHAnsi" w:hAnsiTheme="minorHAnsi" w:cstheme="minorHAnsi"/>
          <w:b/>
          <w:i/>
          <w:color w:val="000000" w:themeColor="text1"/>
          <w:szCs w:val="22"/>
          <w:lang w:val="fr-FR"/>
        </w:rPr>
        <w:t>Article 13</w:t>
      </w:r>
      <w:r w:rsidR="00525F0C" w:rsidRPr="004100EE">
        <w:rPr>
          <w:rFonts w:asciiTheme="minorHAnsi" w:hAnsiTheme="minorHAnsi" w:cstheme="minorHAnsi"/>
          <w:b/>
          <w:i/>
          <w:color w:val="000000" w:themeColor="text1"/>
          <w:szCs w:val="22"/>
          <w:lang w:val="fr-FR"/>
        </w:rPr>
        <w:t>:</w:t>
      </w:r>
    </w:p>
    <w:p w14:paraId="745A8D6A" w14:textId="77777777" w:rsidR="00680FB4" w:rsidRPr="00DB7FA5" w:rsidRDefault="00680FB4" w:rsidP="00F26C79">
      <w:pPr>
        <w:widowControl/>
        <w:tabs>
          <w:tab w:val="left" w:pos="567"/>
          <w:tab w:val="left" w:pos="851"/>
        </w:tabs>
        <w:ind w:left="567"/>
        <w:jc w:val="left"/>
        <w:rPr>
          <w:rFonts w:asciiTheme="minorHAnsi" w:hAnsiTheme="minorHAnsi" w:cstheme="minorHAnsi"/>
          <w:bCs/>
          <w:i/>
          <w:color w:val="000000" w:themeColor="text1"/>
          <w:szCs w:val="22"/>
          <w:lang w:val="fr-FR"/>
        </w:rPr>
      </w:pPr>
    </w:p>
    <w:p w14:paraId="7F05BE5E"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r w:rsidRPr="004100EE">
        <w:rPr>
          <w:rFonts w:asciiTheme="minorHAnsi" w:hAnsiTheme="minorHAnsi" w:cstheme="minorHAnsi"/>
          <w:bCs/>
          <w:i/>
          <w:color w:val="000000" w:themeColor="text1"/>
          <w:szCs w:val="22"/>
          <w:lang w:val="fr-FR"/>
        </w:rPr>
        <w:t>(…)</w:t>
      </w:r>
    </w:p>
    <w:p w14:paraId="1A65269E"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p>
    <w:p w14:paraId="358748A7"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r w:rsidRPr="004100EE">
        <w:rPr>
          <w:rFonts w:asciiTheme="minorHAnsi" w:hAnsiTheme="minorHAnsi" w:cstheme="minorHAnsi"/>
          <w:bCs/>
          <w:i/>
          <w:color w:val="000000" w:themeColor="text1"/>
          <w:szCs w:val="22"/>
          <w:lang w:val="fr-FR"/>
        </w:rPr>
        <w:lastRenderedPageBreak/>
        <w:t>Une deuxième Assemblée générale peut être convoquée si, conformément à l’article 8 de la loi belge sur les organisations à but non lucratif, les critères de participation susmentionnés ne sont pas remplis, quel que soit le nombre de membres présents (présents ou représentés). Une telle deuxième AG ne peut être tenue dans les seize (16) jours qui suivent la première AG.</w:t>
      </w:r>
    </w:p>
    <w:p w14:paraId="21FAEC90"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p>
    <w:p w14:paraId="32520523" w14:textId="77777777" w:rsidR="004100EE" w:rsidRPr="004100EE" w:rsidRDefault="004100EE" w:rsidP="004100EE">
      <w:pPr>
        <w:widowControl/>
        <w:tabs>
          <w:tab w:val="left" w:pos="567"/>
          <w:tab w:val="left" w:pos="851"/>
        </w:tabs>
        <w:ind w:left="567"/>
        <w:jc w:val="left"/>
        <w:rPr>
          <w:rFonts w:asciiTheme="minorHAnsi" w:hAnsiTheme="minorHAnsi" w:cstheme="minorHAnsi"/>
          <w:bCs/>
          <w:iCs/>
          <w:color w:val="000000" w:themeColor="text1"/>
          <w:szCs w:val="22"/>
          <w:lang w:val="fr-FR"/>
        </w:rPr>
      </w:pPr>
      <w:r w:rsidRPr="004100EE">
        <w:rPr>
          <w:rFonts w:asciiTheme="minorHAnsi" w:hAnsiTheme="minorHAnsi" w:cstheme="minorHAnsi"/>
          <w:bCs/>
          <w:iCs/>
          <w:color w:val="000000" w:themeColor="text1"/>
          <w:szCs w:val="22"/>
          <w:lang w:val="fr-FR"/>
        </w:rPr>
        <w:t>Il s'agit d'une disposition de l'article 8 de la loi belge sur les organisations à but non lucratif, décrivant ce qui se produit si les critères de participation ne sont pas remplis.</w:t>
      </w:r>
    </w:p>
    <w:p w14:paraId="0F9BEBBB" w14:textId="77777777" w:rsidR="004100EE" w:rsidRPr="004100EE" w:rsidRDefault="004100EE" w:rsidP="004100EE">
      <w:pPr>
        <w:widowControl/>
        <w:tabs>
          <w:tab w:val="left" w:pos="567"/>
          <w:tab w:val="left" w:pos="851"/>
        </w:tabs>
        <w:ind w:left="567"/>
        <w:jc w:val="left"/>
        <w:rPr>
          <w:rFonts w:asciiTheme="minorHAnsi" w:hAnsiTheme="minorHAnsi" w:cstheme="minorHAnsi"/>
          <w:bCs/>
          <w:iCs/>
          <w:color w:val="000000" w:themeColor="text1"/>
          <w:szCs w:val="22"/>
          <w:lang w:val="fr-FR"/>
        </w:rPr>
      </w:pPr>
    </w:p>
    <w:p w14:paraId="6BAF1A81"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p>
    <w:p w14:paraId="3798C232"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r w:rsidRPr="004100EE">
        <w:rPr>
          <w:rFonts w:asciiTheme="minorHAnsi" w:hAnsiTheme="minorHAnsi" w:cstheme="minorHAnsi"/>
          <w:bCs/>
          <w:i/>
          <w:color w:val="000000" w:themeColor="text1"/>
          <w:szCs w:val="22"/>
          <w:lang w:val="fr-FR"/>
        </w:rPr>
        <w:t>Conseil</w:t>
      </w:r>
    </w:p>
    <w:p w14:paraId="7A5ED167"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p>
    <w:p w14:paraId="22944312" w14:textId="77777777" w:rsidR="004100EE" w:rsidRPr="004100EE" w:rsidRDefault="004100EE" w:rsidP="004100EE">
      <w:pPr>
        <w:widowControl/>
        <w:tabs>
          <w:tab w:val="left" w:pos="567"/>
          <w:tab w:val="left" w:pos="851"/>
        </w:tabs>
        <w:ind w:left="567"/>
        <w:jc w:val="left"/>
        <w:rPr>
          <w:rFonts w:asciiTheme="minorHAnsi" w:hAnsiTheme="minorHAnsi" w:cstheme="minorHAnsi"/>
          <w:b/>
          <w:i/>
          <w:color w:val="000000" w:themeColor="text1"/>
          <w:szCs w:val="22"/>
          <w:lang w:val="fr-FR"/>
        </w:rPr>
      </w:pPr>
      <w:r w:rsidRPr="004100EE">
        <w:rPr>
          <w:rFonts w:asciiTheme="minorHAnsi" w:hAnsiTheme="minorHAnsi" w:cstheme="minorHAnsi"/>
          <w:b/>
          <w:i/>
          <w:color w:val="000000" w:themeColor="text1"/>
          <w:szCs w:val="22"/>
          <w:lang w:val="fr-FR"/>
        </w:rPr>
        <w:t>Article 14:</w:t>
      </w:r>
    </w:p>
    <w:p w14:paraId="2CDDDDAF"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p>
    <w:p w14:paraId="568E5BBD"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r w:rsidRPr="004100EE">
        <w:rPr>
          <w:rFonts w:asciiTheme="minorHAnsi" w:hAnsiTheme="minorHAnsi" w:cstheme="minorHAnsi"/>
          <w:bCs/>
          <w:i/>
          <w:color w:val="000000" w:themeColor="text1"/>
          <w:szCs w:val="22"/>
          <w:lang w:val="fr-FR"/>
        </w:rPr>
        <w:t>L'AG délègue la gouvernance et la gestion quotidienne de l'Association au Conseil.</w:t>
      </w:r>
    </w:p>
    <w:p w14:paraId="2E624158"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p>
    <w:p w14:paraId="0A71A517"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r w:rsidRPr="004100EE">
        <w:rPr>
          <w:rFonts w:asciiTheme="minorHAnsi" w:hAnsiTheme="minorHAnsi" w:cstheme="minorHAnsi"/>
          <w:bCs/>
          <w:i/>
          <w:color w:val="000000" w:themeColor="text1"/>
          <w:szCs w:val="22"/>
          <w:lang w:val="fr-FR"/>
        </w:rPr>
        <w:t>(…)</w:t>
      </w:r>
    </w:p>
    <w:p w14:paraId="44D707D8"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p>
    <w:p w14:paraId="0854D4EB" w14:textId="77777777" w:rsidR="004100EE" w:rsidRPr="00DA6F9E" w:rsidRDefault="004100EE" w:rsidP="004100EE">
      <w:pPr>
        <w:widowControl/>
        <w:tabs>
          <w:tab w:val="left" w:pos="567"/>
          <w:tab w:val="left" w:pos="851"/>
        </w:tabs>
        <w:ind w:left="567"/>
        <w:jc w:val="left"/>
        <w:rPr>
          <w:rFonts w:asciiTheme="minorHAnsi" w:hAnsiTheme="minorHAnsi" w:cstheme="minorHAnsi"/>
          <w:bCs/>
          <w:iCs/>
          <w:color w:val="000000" w:themeColor="text1"/>
          <w:szCs w:val="22"/>
          <w:lang w:val="fr-FR"/>
        </w:rPr>
      </w:pPr>
      <w:r w:rsidRPr="00DA6F9E">
        <w:rPr>
          <w:rFonts w:asciiTheme="minorHAnsi" w:hAnsiTheme="minorHAnsi" w:cstheme="minorHAnsi"/>
          <w:bCs/>
          <w:iCs/>
          <w:color w:val="000000" w:themeColor="text1"/>
          <w:szCs w:val="22"/>
          <w:lang w:val="fr-FR"/>
        </w:rPr>
        <w:t>En ce qui concerne la gestion journalière, le Conseil assume la responsabilité de toutes les questions de gestion, à l'exception des questions relevant de la responsabilité exclusive de l'Assemblée générale, mentionnées à l'article 10 de la Constitution. (Voir aussi article 17 de la Constitution),</w:t>
      </w:r>
    </w:p>
    <w:p w14:paraId="397900FB"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p>
    <w:p w14:paraId="72276D34" w14:textId="77777777" w:rsidR="004100EE" w:rsidRPr="00DA6F9E" w:rsidRDefault="004100EE" w:rsidP="004100EE">
      <w:pPr>
        <w:widowControl/>
        <w:tabs>
          <w:tab w:val="left" w:pos="567"/>
          <w:tab w:val="left" w:pos="851"/>
        </w:tabs>
        <w:ind w:left="567"/>
        <w:jc w:val="left"/>
        <w:rPr>
          <w:rFonts w:asciiTheme="minorHAnsi" w:hAnsiTheme="minorHAnsi" w:cstheme="minorHAnsi"/>
          <w:b/>
          <w:i/>
          <w:color w:val="000000" w:themeColor="text1"/>
          <w:szCs w:val="22"/>
          <w:lang w:val="fr-FR"/>
        </w:rPr>
      </w:pPr>
      <w:r w:rsidRPr="00DA6F9E">
        <w:rPr>
          <w:rFonts w:asciiTheme="minorHAnsi" w:hAnsiTheme="minorHAnsi" w:cstheme="minorHAnsi"/>
          <w:b/>
          <w:i/>
          <w:color w:val="000000" w:themeColor="text1"/>
          <w:szCs w:val="22"/>
          <w:lang w:val="fr-FR"/>
        </w:rPr>
        <w:t>Article 14:</w:t>
      </w:r>
    </w:p>
    <w:p w14:paraId="6D9563CA"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p>
    <w:p w14:paraId="17223EFC"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r w:rsidRPr="004100EE">
        <w:rPr>
          <w:rFonts w:asciiTheme="minorHAnsi" w:hAnsiTheme="minorHAnsi" w:cstheme="minorHAnsi"/>
          <w:bCs/>
          <w:i/>
          <w:color w:val="000000" w:themeColor="text1"/>
          <w:szCs w:val="22"/>
          <w:lang w:val="fr-FR"/>
        </w:rPr>
        <w:t>(…)</w:t>
      </w:r>
    </w:p>
    <w:p w14:paraId="17D7141A"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r w:rsidRPr="004100EE">
        <w:rPr>
          <w:rFonts w:asciiTheme="minorHAnsi" w:hAnsiTheme="minorHAnsi" w:cstheme="minorHAnsi"/>
          <w:bCs/>
          <w:i/>
          <w:color w:val="000000" w:themeColor="text1"/>
          <w:szCs w:val="22"/>
          <w:lang w:val="fr-FR"/>
        </w:rPr>
        <w:t>L’Assemblée générale nommera un (1) président et un maximum de huit (8) conseillers lors d’un processus électoral.</w:t>
      </w:r>
    </w:p>
    <w:p w14:paraId="312AF905"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p>
    <w:p w14:paraId="58A00AE8"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r w:rsidRPr="004100EE">
        <w:rPr>
          <w:rFonts w:asciiTheme="minorHAnsi" w:hAnsiTheme="minorHAnsi" w:cstheme="minorHAnsi"/>
          <w:bCs/>
          <w:i/>
          <w:color w:val="000000" w:themeColor="text1"/>
          <w:szCs w:val="22"/>
          <w:lang w:val="fr-FR"/>
        </w:rPr>
        <w:t>(…)</w:t>
      </w:r>
    </w:p>
    <w:p w14:paraId="0ECF5B2C"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p>
    <w:p w14:paraId="43E9683F" w14:textId="77777777" w:rsidR="004100EE" w:rsidRPr="00DA6F9E" w:rsidRDefault="004100EE" w:rsidP="004100EE">
      <w:pPr>
        <w:widowControl/>
        <w:tabs>
          <w:tab w:val="left" w:pos="567"/>
          <w:tab w:val="left" w:pos="851"/>
        </w:tabs>
        <w:ind w:left="567"/>
        <w:jc w:val="left"/>
        <w:rPr>
          <w:rFonts w:asciiTheme="minorHAnsi" w:hAnsiTheme="minorHAnsi" w:cstheme="minorHAnsi"/>
          <w:bCs/>
          <w:iCs/>
          <w:color w:val="000000" w:themeColor="text1"/>
          <w:szCs w:val="22"/>
          <w:lang w:val="fr-FR"/>
        </w:rPr>
      </w:pPr>
      <w:r w:rsidRPr="00DA6F9E">
        <w:rPr>
          <w:rFonts w:asciiTheme="minorHAnsi" w:hAnsiTheme="minorHAnsi" w:cstheme="minorHAnsi"/>
          <w:bCs/>
          <w:iCs/>
          <w:color w:val="000000" w:themeColor="text1"/>
          <w:szCs w:val="22"/>
          <w:lang w:val="fr-FR"/>
        </w:rPr>
        <w:t>Le processus d’élection est décrit à l’additif II du présent document.</w:t>
      </w:r>
    </w:p>
    <w:p w14:paraId="6C511ABE"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p>
    <w:p w14:paraId="7E7BCD67" w14:textId="77777777" w:rsidR="004100EE" w:rsidRPr="00DA6F9E" w:rsidRDefault="004100EE" w:rsidP="004100EE">
      <w:pPr>
        <w:widowControl/>
        <w:tabs>
          <w:tab w:val="left" w:pos="567"/>
          <w:tab w:val="left" w:pos="851"/>
        </w:tabs>
        <w:ind w:left="567"/>
        <w:jc w:val="left"/>
        <w:rPr>
          <w:rFonts w:asciiTheme="minorHAnsi" w:hAnsiTheme="minorHAnsi" w:cstheme="minorHAnsi"/>
          <w:b/>
          <w:i/>
          <w:color w:val="000000" w:themeColor="text1"/>
          <w:szCs w:val="22"/>
          <w:lang w:val="fr-FR"/>
        </w:rPr>
      </w:pPr>
      <w:r w:rsidRPr="00DA6F9E">
        <w:rPr>
          <w:rFonts w:asciiTheme="minorHAnsi" w:hAnsiTheme="minorHAnsi" w:cstheme="minorHAnsi"/>
          <w:b/>
          <w:i/>
          <w:color w:val="000000" w:themeColor="text1"/>
          <w:szCs w:val="22"/>
          <w:lang w:val="fr-FR"/>
        </w:rPr>
        <w:t>Article 14:</w:t>
      </w:r>
    </w:p>
    <w:p w14:paraId="6E83D549"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p>
    <w:p w14:paraId="529A4EE0"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r w:rsidRPr="004100EE">
        <w:rPr>
          <w:rFonts w:asciiTheme="minorHAnsi" w:hAnsiTheme="minorHAnsi" w:cstheme="minorHAnsi"/>
          <w:bCs/>
          <w:i/>
          <w:color w:val="000000" w:themeColor="text1"/>
          <w:szCs w:val="22"/>
          <w:lang w:val="fr-FR"/>
        </w:rPr>
        <w:t>(…)</w:t>
      </w:r>
    </w:p>
    <w:p w14:paraId="04D0BCDF"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r w:rsidRPr="004100EE">
        <w:rPr>
          <w:rFonts w:asciiTheme="minorHAnsi" w:hAnsiTheme="minorHAnsi" w:cstheme="minorHAnsi"/>
          <w:bCs/>
          <w:i/>
          <w:color w:val="000000" w:themeColor="text1"/>
          <w:szCs w:val="22"/>
          <w:lang w:val="fr-FR"/>
        </w:rPr>
        <w:t>Les conseillers et le président forment conjointement le conseil. Leur mandat («le mandat») n'est pas rémunéré par l'Association.</w:t>
      </w:r>
    </w:p>
    <w:p w14:paraId="56EA7427"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p>
    <w:p w14:paraId="7B76DE65"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r w:rsidRPr="004100EE">
        <w:rPr>
          <w:rFonts w:asciiTheme="minorHAnsi" w:hAnsiTheme="minorHAnsi" w:cstheme="minorHAnsi"/>
          <w:bCs/>
          <w:i/>
          <w:color w:val="000000" w:themeColor="text1"/>
          <w:szCs w:val="22"/>
          <w:lang w:val="fr-FR"/>
        </w:rPr>
        <w:t>(…)</w:t>
      </w:r>
    </w:p>
    <w:p w14:paraId="1A3ECDEB"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p>
    <w:p w14:paraId="766E6258" w14:textId="77777777" w:rsidR="004100EE" w:rsidRPr="00DA6F9E" w:rsidRDefault="004100EE" w:rsidP="004100EE">
      <w:pPr>
        <w:widowControl/>
        <w:tabs>
          <w:tab w:val="left" w:pos="567"/>
          <w:tab w:val="left" w:pos="851"/>
        </w:tabs>
        <w:ind w:left="567"/>
        <w:jc w:val="left"/>
        <w:rPr>
          <w:rFonts w:asciiTheme="minorHAnsi" w:hAnsiTheme="minorHAnsi" w:cstheme="minorHAnsi"/>
          <w:bCs/>
          <w:iCs/>
          <w:color w:val="000000" w:themeColor="text1"/>
          <w:szCs w:val="22"/>
          <w:lang w:val="fr-FR"/>
        </w:rPr>
      </w:pPr>
      <w:r w:rsidRPr="00DA6F9E">
        <w:rPr>
          <w:rFonts w:asciiTheme="minorHAnsi" w:hAnsiTheme="minorHAnsi" w:cstheme="minorHAnsi"/>
          <w:bCs/>
          <w:iCs/>
          <w:color w:val="000000" w:themeColor="text1"/>
          <w:szCs w:val="22"/>
          <w:lang w:val="fr-FR"/>
        </w:rPr>
        <w:t>En conseil, les conseillers ont une responsabilité commune. Les conseillers doivent respecter un code de conduite décrit à l’addenda IV.</w:t>
      </w:r>
    </w:p>
    <w:p w14:paraId="03BFD018"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p>
    <w:p w14:paraId="709EE196" w14:textId="77777777" w:rsidR="004100EE" w:rsidRPr="00DA6F9E" w:rsidRDefault="004100EE" w:rsidP="004100EE">
      <w:pPr>
        <w:widowControl/>
        <w:tabs>
          <w:tab w:val="left" w:pos="567"/>
          <w:tab w:val="left" w:pos="851"/>
        </w:tabs>
        <w:ind w:left="567"/>
        <w:jc w:val="left"/>
        <w:rPr>
          <w:rFonts w:asciiTheme="minorHAnsi" w:hAnsiTheme="minorHAnsi" w:cstheme="minorHAnsi"/>
          <w:b/>
          <w:i/>
          <w:color w:val="000000" w:themeColor="text1"/>
          <w:szCs w:val="22"/>
          <w:lang w:val="fr-FR"/>
        </w:rPr>
      </w:pPr>
      <w:r w:rsidRPr="00DA6F9E">
        <w:rPr>
          <w:rFonts w:asciiTheme="minorHAnsi" w:hAnsiTheme="minorHAnsi" w:cstheme="minorHAnsi"/>
          <w:b/>
          <w:i/>
          <w:color w:val="000000" w:themeColor="text1"/>
          <w:szCs w:val="22"/>
          <w:lang w:val="fr-FR"/>
        </w:rPr>
        <w:t>Article 14</w:t>
      </w:r>
    </w:p>
    <w:p w14:paraId="1A413287"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p>
    <w:p w14:paraId="523C2269"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r w:rsidRPr="004100EE">
        <w:rPr>
          <w:rFonts w:asciiTheme="minorHAnsi" w:hAnsiTheme="minorHAnsi" w:cstheme="minorHAnsi"/>
          <w:bCs/>
          <w:i/>
          <w:color w:val="000000" w:themeColor="text1"/>
          <w:szCs w:val="22"/>
          <w:lang w:val="fr-FR"/>
        </w:rPr>
        <w:t>(…)</w:t>
      </w:r>
    </w:p>
    <w:p w14:paraId="6800E6EA"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r w:rsidRPr="004100EE">
        <w:rPr>
          <w:rFonts w:asciiTheme="minorHAnsi" w:hAnsiTheme="minorHAnsi" w:cstheme="minorHAnsi"/>
          <w:bCs/>
          <w:i/>
          <w:color w:val="000000" w:themeColor="text1"/>
          <w:szCs w:val="22"/>
          <w:lang w:val="fr-FR"/>
        </w:rPr>
        <w:t>Le conseil a le pouvoir de nommer et de révoquer parmi les conseillers, les responsables selon le cas («les responsables»), par exemple le trésorier, le secrétaire ou toute autre fonction que le conseil estime appropriée.</w:t>
      </w:r>
    </w:p>
    <w:p w14:paraId="05A797DF"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p>
    <w:p w14:paraId="0979F8F7"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r w:rsidRPr="004100EE">
        <w:rPr>
          <w:rFonts w:asciiTheme="minorHAnsi" w:hAnsiTheme="minorHAnsi" w:cstheme="minorHAnsi"/>
          <w:bCs/>
          <w:i/>
          <w:color w:val="000000" w:themeColor="text1"/>
          <w:szCs w:val="22"/>
          <w:lang w:val="fr-FR"/>
        </w:rPr>
        <w:lastRenderedPageBreak/>
        <w:t>Les officiers peuvent démissionner de leurs fonctions ou être démis de leurs fonctions sans s'acquitter de leur mandat en tant que conseillers.</w:t>
      </w:r>
    </w:p>
    <w:p w14:paraId="2750E2FD"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p>
    <w:p w14:paraId="6520D3C8" w14:textId="77777777" w:rsidR="004100EE" w:rsidRPr="00DA6F9E" w:rsidRDefault="004100EE" w:rsidP="004100EE">
      <w:pPr>
        <w:widowControl/>
        <w:tabs>
          <w:tab w:val="left" w:pos="567"/>
          <w:tab w:val="left" w:pos="851"/>
        </w:tabs>
        <w:ind w:left="567"/>
        <w:jc w:val="left"/>
        <w:rPr>
          <w:rFonts w:asciiTheme="minorHAnsi" w:hAnsiTheme="minorHAnsi" w:cstheme="minorHAnsi"/>
          <w:bCs/>
          <w:iCs/>
          <w:color w:val="000000" w:themeColor="text1"/>
          <w:szCs w:val="22"/>
          <w:lang w:val="fr-FR"/>
        </w:rPr>
      </w:pPr>
      <w:r w:rsidRPr="00DA6F9E">
        <w:rPr>
          <w:rFonts w:asciiTheme="minorHAnsi" w:hAnsiTheme="minorHAnsi" w:cstheme="minorHAnsi"/>
          <w:bCs/>
          <w:iCs/>
          <w:color w:val="000000" w:themeColor="text1"/>
          <w:szCs w:val="22"/>
          <w:lang w:val="fr-FR"/>
        </w:rPr>
        <w:t>Le conseil a la discrétion d'inviter des conseillers de tout genre à assister aux réunions du conseil pour l'assister dans ses travaux. Ces conseillers n'auront aucun droit de vote.</w:t>
      </w:r>
    </w:p>
    <w:p w14:paraId="3769919F"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p>
    <w:p w14:paraId="6804652A"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r w:rsidRPr="004100EE">
        <w:rPr>
          <w:rFonts w:asciiTheme="minorHAnsi" w:hAnsiTheme="minorHAnsi" w:cstheme="minorHAnsi"/>
          <w:bCs/>
          <w:i/>
          <w:color w:val="000000" w:themeColor="text1"/>
          <w:szCs w:val="22"/>
          <w:lang w:val="fr-FR"/>
        </w:rPr>
        <w:t>Le président et les conseillers de l'association sont des personnes physiques.</w:t>
      </w:r>
    </w:p>
    <w:p w14:paraId="0BA9E563"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p>
    <w:p w14:paraId="0FD1B460" w14:textId="77777777" w:rsidR="004100EE" w:rsidRPr="00DA6F9E" w:rsidRDefault="004100EE" w:rsidP="004100EE">
      <w:pPr>
        <w:widowControl/>
        <w:tabs>
          <w:tab w:val="left" w:pos="567"/>
          <w:tab w:val="left" w:pos="851"/>
        </w:tabs>
        <w:ind w:left="567"/>
        <w:jc w:val="left"/>
        <w:rPr>
          <w:rFonts w:asciiTheme="minorHAnsi" w:hAnsiTheme="minorHAnsi" w:cstheme="minorHAnsi"/>
          <w:bCs/>
          <w:iCs/>
          <w:color w:val="000000" w:themeColor="text1"/>
          <w:szCs w:val="22"/>
          <w:lang w:val="fr-FR"/>
        </w:rPr>
      </w:pPr>
      <w:r w:rsidRPr="00DA6F9E">
        <w:rPr>
          <w:rFonts w:asciiTheme="minorHAnsi" w:hAnsiTheme="minorHAnsi" w:cstheme="minorHAnsi"/>
          <w:bCs/>
          <w:iCs/>
          <w:color w:val="000000" w:themeColor="text1"/>
          <w:szCs w:val="22"/>
          <w:lang w:val="fr-FR"/>
        </w:rPr>
        <w:t>En conséquence, le président et les huit conseillers serviront l’organisation avec le seul intérêt de l’organisation. En leur qualité de conseillers, ils ne représentent ni aucune organisation, ni aucun organe juridique, ni aucun partenariat de facto.</w:t>
      </w:r>
    </w:p>
    <w:p w14:paraId="7B017D32"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p>
    <w:p w14:paraId="032CDB75"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p>
    <w:p w14:paraId="6AEBC761" w14:textId="77777777" w:rsidR="004100EE" w:rsidRPr="00DA6F9E" w:rsidRDefault="004100EE" w:rsidP="004100EE">
      <w:pPr>
        <w:widowControl/>
        <w:tabs>
          <w:tab w:val="left" w:pos="567"/>
          <w:tab w:val="left" w:pos="851"/>
        </w:tabs>
        <w:ind w:left="567"/>
        <w:jc w:val="left"/>
        <w:rPr>
          <w:rFonts w:asciiTheme="minorHAnsi" w:hAnsiTheme="minorHAnsi" w:cstheme="minorHAnsi"/>
          <w:b/>
          <w:i/>
          <w:color w:val="000000" w:themeColor="text1"/>
          <w:szCs w:val="22"/>
          <w:lang w:val="fr-FR"/>
        </w:rPr>
      </w:pPr>
      <w:r w:rsidRPr="00DA6F9E">
        <w:rPr>
          <w:rFonts w:asciiTheme="minorHAnsi" w:hAnsiTheme="minorHAnsi" w:cstheme="minorHAnsi"/>
          <w:b/>
          <w:i/>
          <w:color w:val="000000" w:themeColor="text1"/>
          <w:szCs w:val="22"/>
          <w:lang w:val="fr-FR"/>
        </w:rPr>
        <w:t>Périodes de mandat</w:t>
      </w:r>
    </w:p>
    <w:p w14:paraId="724CD710"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p>
    <w:p w14:paraId="08E37747" w14:textId="77777777" w:rsidR="004100EE" w:rsidRPr="00DA6F9E" w:rsidRDefault="004100EE" w:rsidP="004100EE">
      <w:pPr>
        <w:widowControl/>
        <w:tabs>
          <w:tab w:val="left" w:pos="567"/>
          <w:tab w:val="left" w:pos="851"/>
        </w:tabs>
        <w:ind w:left="567"/>
        <w:jc w:val="left"/>
        <w:rPr>
          <w:rFonts w:asciiTheme="minorHAnsi" w:hAnsiTheme="minorHAnsi" w:cstheme="minorHAnsi"/>
          <w:b/>
          <w:i/>
          <w:color w:val="000000" w:themeColor="text1"/>
          <w:szCs w:val="22"/>
          <w:lang w:val="fr-FR"/>
        </w:rPr>
      </w:pPr>
      <w:r w:rsidRPr="00DA6F9E">
        <w:rPr>
          <w:rFonts w:asciiTheme="minorHAnsi" w:hAnsiTheme="minorHAnsi" w:cstheme="minorHAnsi"/>
          <w:b/>
          <w:i/>
          <w:color w:val="000000" w:themeColor="text1"/>
          <w:szCs w:val="22"/>
          <w:lang w:val="fr-FR"/>
        </w:rPr>
        <w:t>Article 15:</w:t>
      </w:r>
    </w:p>
    <w:p w14:paraId="19639904"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r w:rsidRPr="004100EE">
        <w:rPr>
          <w:rFonts w:asciiTheme="minorHAnsi" w:hAnsiTheme="minorHAnsi" w:cstheme="minorHAnsi"/>
          <w:bCs/>
          <w:i/>
          <w:color w:val="000000" w:themeColor="text1"/>
          <w:szCs w:val="22"/>
          <w:lang w:val="fr-FR"/>
        </w:rPr>
        <w:t>Le président de l'association et les conseillers sont élus pour une période de quatre (4) ans («durée du mandat»).</w:t>
      </w:r>
    </w:p>
    <w:p w14:paraId="1CF1E71A"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p>
    <w:p w14:paraId="073B9037"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r w:rsidRPr="004100EE">
        <w:rPr>
          <w:rFonts w:asciiTheme="minorHAnsi" w:hAnsiTheme="minorHAnsi" w:cstheme="minorHAnsi"/>
          <w:bCs/>
          <w:i/>
          <w:color w:val="000000" w:themeColor="text1"/>
          <w:szCs w:val="22"/>
          <w:lang w:val="fr-FR"/>
        </w:rPr>
        <w:t>Une personne peut remplir un maximum de trois (3) mandats consécutifs au Conseil, dont un maximum de deux (2) mandats consécutifs en tant que conseiller, ou un maximum de deux (2) mandats consécutifs en tant que président.</w:t>
      </w:r>
    </w:p>
    <w:p w14:paraId="13183133"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p>
    <w:p w14:paraId="2224333E" w14:textId="624BB476"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r w:rsidRPr="004100EE">
        <w:rPr>
          <w:rFonts w:asciiTheme="minorHAnsi" w:hAnsiTheme="minorHAnsi" w:cstheme="minorHAnsi"/>
          <w:bCs/>
          <w:i/>
          <w:color w:val="000000" w:themeColor="text1"/>
          <w:szCs w:val="22"/>
          <w:lang w:val="fr-FR"/>
        </w:rPr>
        <w:t>Dans des circonstances exceptionnelles, l'Assemblée générale peut prolonger la durée du mandat du président, d'un conseiller et</w:t>
      </w:r>
      <w:r w:rsidR="004C3308">
        <w:rPr>
          <w:rFonts w:asciiTheme="minorHAnsi" w:hAnsiTheme="minorHAnsi" w:cstheme="minorHAnsi"/>
          <w:bCs/>
          <w:i/>
          <w:color w:val="000000" w:themeColor="text1"/>
          <w:szCs w:val="22"/>
          <w:lang w:val="fr-FR"/>
        </w:rPr>
        <w:t>/</w:t>
      </w:r>
      <w:r w:rsidRPr="004100EE">
        <w:rPr>
          <w:rFonts w:asciiTheme="minorHAnsi" w:hAnsiTheme="minorHAnsi" w:cstheme="minorHAnsi"/>
          <w:bCs/>
          <w:i/>
          <w:color w:val="000000" w:themeColor="text1"/>
          <w:szCs w:val="22"/>
          <w:lang w:val="fr-FR"/>
        </w:rPr>
        <w:t>ou de plusieurs conseillers, pour une période à déterminer par l'Assemblée générale. Cette décision requiert une majorité des deux tiers (2/3) des membres présents à l'Assemblée générale (présents ou représentés).</w:t>
      </w:r>
    </w:p>
    <w:p w14:paraId="61CE9076"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p>
    <w:p w14:paraId="4C88EEE2" w14:textId="77777777" w:rsidR="004100EE" w:rsidRPr="00DA6F9E" w:rsidRDefault="004100EE" w:rsidP="004100EE">
      <w:pPr>
        <w:widowControl/>
        <w:tabs>
          <w:tab w:val="left" w:pos="567"/>
          <w:tab w:val="left" w:pos="851"/>
        </w:tabs>
        <w:ind w:left="567"/>
        <w:jc w:val="left"/>
        <w:rPr>
          <w:rFonts w:asciiTheme="minorHAnsi" w:hAnsiTheme="minorHAnsi" w:cstheme="minorHAnsi"/>
          <w:bCs/>
          <w:iCs/>
          <w:color w:val="000000" w:themeColor="text1"/>
          <w:szCs w:val="22"/>
          <w:lang w:val="fr-FR"/>
        </w:rPr>
      </w:pPr>
      <w:r w:rsidRPr="00DA6F9E">
        <w:rPr>
          <w:rFonts w:asciiTheme="minorHAnsi" w:hAnsiTheme="minorHAnsi" w:cstheme="minorHAnsi"/>
          <w:bCs/>
          <w:iCs/>
          <w:color w:val="000000" w:themeColor="text1"/>
          <w:szCs w:val="22"/>
          <w:lang w:val="fr-FR"/>
        </w:rPr>
        <w:t>Par conséquent, un individu peut servir</w:t>
      </w:r>
    </w:p>
    <w:p w14:paraId="3C414325" w14:textId="77777777" w:rsidR="004100EE" w:rsidRPr="00DA6F9E" w:rsidRDefault="004100EE" w:rsidP="004100EE">
      <w:pPr>
        <w:widowControl/>
        <w:tabs>
          <w:tab w:val="left" w:pos="567"/>
          <w:tab w:val="left" w:pos="851"/>
        </w:tabs>
        <w:ind w:left="567"/>
        <w:jc w:val="left"/>
        <w:rPr>
          <w:rFonts w:asciiTheme="minorHAnsi" w:hAnsiTheme="minorHAnsi" w:cstheme="minorHAnsi"/>
          <w:bCs/>
          <w:iCs/>
          <w:color w:val="000000" w:themeColor="text1"/>
          <w:szCs w:val="22"/>
          <w:lang w:val="fr-FR"/>
        </w:rPr>
      </w:pPr>
      <w:r w:rsidRPr="00DA6F9E">
        <w:rPr>
          <w:rFonts w:asciiTheme="minorHAnsi" w:hAnsiTheme="minorHAnsi" w:cstheme="minorHAnsi"/>
          <w:bCs/>
          <w:iCs/>
          <w:color w:val="000000" w:themeColor="text1"/>
          <w:szCs w:val="22"/>
          <w:lang w:val="fr-FR"/>
        </w:rPr>
        <w:t>- deux mandats de conseiller, suivis d'un mandat de président;</w:t>
      </w:r>
    </w:p>
    <w:p w14:paraId="2EB9C3A0" w14:textId="77777777" w:rsidR="004100EE" w:rsidRPr="00DA6F9E" w:rsidRDefault="004100EE" w:rsidP="004100EE">
      <w:pPr>
        <w:widowControl/>
        <w:tabs>
          <w:tab w:val="left" w:pos="567"/>
          <w:tab w:val="left" w:pos="851"/>
        </w:tabs>
        <w:ind w:left="567"/>
        <w:jc w:val="left"/>
        <w:rPr>
          <w:rFonts w:asciiTheme="minorHAnsi" w:hAnsiTheme="minorHAnsi" w:cstheme="minorHAnsi"/>
          <w:bCs/>
          <w:iCs/>
          <w:color w:val="000000" w:themeColor="text1"/>
          <w:szCs w:val="22"/>
          <w:lang w:val="fr-FR"/>
        </w:rPr>
      </w:pPr>
      <w:r w:rsidRPr="00DA6F9E">
        <w:rPr>
          <w:rFonts w:asciiTheme="minorHAnsi" w:hAnsiTheme="minorHAnsi" w:cstheme="minorHAnsi"/>
          <w:bCs/>
          <w:iCs/>
          <w:color w:val="000000" w:themeColor="text1"/>
          <w:szCs w:val="22"/>
          <w:lang w:val="fr-FR"/>
        </w:rPr>
        <w:t>- deux mandats de président, suivis d'un mandat de conseiller;</w:t>
      </w:r>
    </w:p>
    <w:p w14:paraId="27929B28" w14:textId="77777777" w:rsidR="004100EE" w:rsidRPr="00DA6F9E" w:rsidRDefault="004100EE" w:rsidP="004100EE">
      <w:pPr>
        <w:widowControl/>
        <w:tabs>
          <w:tab w:val="left" w:pos="567"/>
          <w:tab w:val="left" w:pos="851"/>
        </w:tabs>
        <w:ind w:left="567"/>
        <w:jc w:val="left"/>
        <w:rPr>
          <w:rFonts w:asciiTheme="minorHAnsi" w:hAnsiTheme="minorHAnsi" w:cstheme="minorHAnsi"/>
          <w:bCs/>
          <w:iCs/>
          <w:color w:val="000000" w:themeColor="text1"/>
          <w:szCs w:val="22"/>
          <w:lang w:val="fr-FR"/>
        </w:rPr>
      </w:pPr>
      <w:r w:rsidRPr="00DA6F9E">
        <w:rPr>
          <w:rFonts w:asciiTheme="minorHAnsi" w:hAnsiTheme="minorHAnsi" w:cstheme="minorHAnsi"/>
          <w:bCs/>
          <w:iCs/>
          <w:color w:val="000000" w:themeColor="text1"/>
          <w:szCs w:val="22"/>
          <w:lang w:val="fr-FR"/>
        </w:rPr>
        <w:t>- un mandat de conseiller, suivi d'un mandat de président, suivi d'un mandat de conseiller;</w:t>
      </w:r>
    </w:p>
    <w:p w14:paraId="3E5712B1" w14:textId="77777777" w:rsidR="004100EE" w:rsidRPr="00DA6F9E" w:rsidRDefault="004100EE" w:rsidP="004100EE">
      <w:pPr>
        <w:widowControl/>
        <w:tabs>
          <w:tab w:val="left" w:pos="567"/>
          <w:tab w:val="left" w:pos="851"/>
        </w:tabs>
        <w:ind w:left="567"/>
        <w:jc w:val="left"/>
        <w:rPr>
          <w:rFonts w:asciiTheme="minorHAnsi" w:hAnsiTheme="minorHAnsi" w:cstheme="minorHAnsi"/>
          <w:bCs/>
          <w:iCs/>
          <w:color w:val="000000" w:themeColor="text1"/>
          <w:szCs w:val="22"/>
          <w:lang w:val="fr-FR"/>
        </w:rPr>
      </w:pPr>
      <w:r w:rsidRPr="00DA6F9E">
        <w:rPr>
          <w:rFonts w:asciiTheme="minorHAnsi" w:hAnsiTheme="minorHAnsi" w:cstheme="minorHAnsi"/>
          <w:bCs/>
          <w:iCs/>
          <w:color w:val="000000" w:themeColor="text1"/>
          <w:szCs w:val="22"/>
          <w:lang w:val="fr-FR"/>
        </w:rPr>
        <w:t>- un mandat de président, suivi d'un mandat de conseiller, suivi d'un mandat de président;</w:t>
      </w:r>
    </w:p>
    <w:p w14:paraId="2D74DCE1"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p>
    <w:p w14:paraId="774A6FA3" w14:textId="77777777" w:rsidR="004100EE" w:rsidRPr="00DA6F9E" w:rsidRDefault="004100EE" w:rsidP="004100EE">
      <w:pPr>
        <w:widowControl/>
        <w:tabs>
          <w:tab w:val="left" w:pos="567"/>
          <w:tab w:val="left" w:pos="851"/>
        </w:tabs>
        <w:ind w:left="567"/>
        <w:jc w:val="left"/>
        <w:rPr>
          <w:rFonts w:asciiTheme="minorHAnsi" w:hAnsiTheme="minorHAnsi" w:cstheme="minorHAnsi"/>
          <w:b/>
          <w:i/>
          <w:color w:val="000000" w:themeColor="text1"/>
          <w:szCs w:val="22"/>
          <w:lang w:val="fr-FR"/>
        </w:rPr>
      </w:pPr>
      <w:r w:rsidRPr="00DA6F9E">
        <w:rPr>
          <w:rFonts w:asciiTheme="minorHAnsi" w:hAnsiTheme="minorHAnsi" w:cstheme="minorHAnsi"/>
          <w:b/>
          <w:i/>
          <w:color w:val="000000" w:themeColor="text1"/>
          <w:szCs w:val="22"/>
          <w:lang w:val="fr-FR"/>
        </w:rPr>
        <w:t>Article 17:</w:t>
      </w:r>
    </w:p>
    <w:p w14:paraId="7DA9C07D"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r w:rsidRPr="004100EE">
        <w:rPr>
          <w:rFonts w:asciiTheme="minorHAnsi" w:hAnsiTheme="minorHAnsi" w:cstheme="minorHAnsi"/>
          <w:bCs/>
          <w:i/>
          <w:color w:val="000000" w:themeColor="text1"/>
          <w:szCs w:val="22"/>
          <w:lang w:val="fr-FR"/>
        </w:rPr>
        <w:t>Le Conseil dispose de pouvoirs exécutifs illimités en matière de gouvernance et de gestion quotidienne de l’Association.</w:t>
      </w:r>
    </w:p>
    <w:p w14:paraId="744A7A69"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p>
    <w:p w14:paraId="684709D9"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r w:rsidRPr="004100EE">
        <w:rPr>
          <w:rFonts w:asciiTheme="minorHAnsi" w:hAnsiTheme="minorHAnsi" w:cstheme="minorHAnsi"/>
          <w:bCs/>
          <w:i/>
          <w:color w:val="000000" w:themeColor="text1"/>
          <w:szCs w:val="22"/>
          <w:lang w:val="fr-FR"/>
        </w:rPr>
        <w:t>À moins qu’un pouvoir soit, en vertu de la loi belge sur les organisations à but non lucratif ou en vertu de la présente Constitution, déclaré explicitement comme appartenant exclusivement à l’AG, tous les pouvoirs sont sous l’autorité du Conseil.</w:t>
      </w:r>
    </w:p>
    <w:p w14:paraId="0851C5D8" w14:textId="77777777" w:rsidR="004100EE" w:rsidRPr="004100EE" w:rsidRDefault="004100EE" w:rsidP="004100EE">
      <w:pPr>
        <w:widowControl/>
        <w:tabs>
          <w:tab w:val="left" w:pos="567"/>
          <w:tab w:val="left" w:pos="851"/>
        </w:tabs>
        <w:ind w:left="567"/>
        <w:jc w:val="left"/>
        <w:rPr>
          <w:rFonts w:asciiTheme="minorHAnsi" w:hAnsiTheme="minorHAnsi" w:cstheme="minorHAnsi"/>
          <w:bCs/>
          <w:i/>
          <w:color w:val="000000" w:themeColor="text1"/>
          <w:szCs w:val="22"/>
          <w:lang w:val="fr-FR"/>
        </w:rPr>
      </w:pPr>
    </w:p>
    <w:p w14:paraId="441F942F" w14:textId="77777777" w:rsidR="004100EE" w:rsidRPr="00DA6F9E" w:rsidRDefault="004100EE" w:rsidP="004100EE">
      <w:pPr>
        <w:widowControl/>
        <w:tabs>
          <w:tab w:val="left" w:pos="567"/>
          <w:tab w:val="left" w:pos="851"/>
        </w:tabs>
        <w:ind w:left="567"/>
        <w:jc w:val="left"/>
        <w:rPr>
          <w:rFonts w:asciiTheme="minorHAnsi" w:hAnsiTheme="minorHAnsi" w:cstheme="minorHAnsi"/>
          <w:bCs/>
          <w:iCs/>
          <w:color w:val="000000" w:themeColor="text1"/>
          <w:szCs w:val="22"/>
          <w:lang w:val="fr-FR"/>
        </w:rPr>
      </w:pPr>
      <w:r w:rsidRPr="00DA6F9E">
        <w:rPr>
          <w:rFonts w:asciiTheme="minorHAnsi" w:hAnsiTheme="minorHAnsi" w:cstheme="minorHAnsi"/>
          <w:bCs/>
          <w:iCs/>
          <w:color w:val="000000" w:themeColor="text1"/>
          <w:szCs w:val="22"/>
          <w:lang w:val="fr-FR"/>
        </w:rPr>
        <w:t>Voir la disposition de l'article 14 de la Constitution («Gestion quotidienne»).</w:t>
      </w:r>
    </w:p>
    <w:p w14:paraId="0A84A911" w14:textId="77777777" w:rsidR="004100EE" w:rsidRPr="00DA6F9E" w:rsidRDefault="004100EE" w:rsidP="004100EE">
      <w:pPr>
        <w:widowControl/>
        <w:tabs>
          <w:tab w:val="left" w:pos="567"/>
          <w:tab w:val="left" w:pos="851"/>
        </w:tabs>
        <w:ind w:left="567"/>
        <w:jc w:val="left"/>
        <w:rPr>
          <w:rFonts w:asciiTheme="minorHAnsi" w:hAnsiTheme="minorHAnsi" w:cstheme="minorHAnsi"/>
          <w:bCs/>
          <w:iCs/>
          <w:color w:val="000000" w:themeColor="text1"/>
          <w:szCs w:val="22"/>
          <w:lang w:val="fr-FR"/>
        </w:rPr>
      </w:pPr>
    </w:p>
    <w:p w14:paraId="052655B4" w14:textId="77777777" w:rsidR="00DA6F9E" w:rsidRDefault="004100EE" w:rsidP="00DA6F9E">
      <w:pPr>
        <w:widowControl/>
        <w:tabs>
          <w:tab w:val="left" w:pos="567"/>
          <w:tab w:val="left" w:pos="851"/>
        </w:tabs>
        <w:ind w:left="567"/>
        <w:jc w:val="left"/>
        <w:rPr>
          <w:rFonts w:asciiTheme="minorHAnsi" w:hAnsiTheme="minorHAnsi" w:cstheme="minorHAnsi"/>
          <w:bCs/>
          <w:iCs/>
          <w:color w:val="000000" w:themeColor="text1"/>
          <w:szCs w:val="22"/>
          <w:lang w:val="fr-FR"/>
        </w:rPr>
      </w:pPr>
      <w:r w:rsidRPr="00DA6F9E">
        <w:rPr>
          <w:rFonts w:asciiTheme="minorHAnsi" w:hAnsiTheme="minorHAnsi" w:cstheme="minorHAnsi"/>
          <w:bCs/>
          <w:iCs/>
          <w:color w:val="000000" w:themeColor="text1"/>
          <w:szCs w:val="22"/>
          <w:lang w:val="fr-FR"/>
        </w:rPr>
        <w:t>Le conseil peut créer à tout moment un ou plusieurs comités permanents ou sous-comités, éventuellement présidés par un coordinateur. Le Conseil peut mettre fin à la création de tout comité permanent ou sous-comité à tout moment.</w:t>
      </w:r>
    </w:p>
    <w:p w14:paraId="1D38E37F" w14:textId="77777777" w:rsidR="00DA6F9E" w:rsidRDefault="00DA6F9E" w:rsidP="00DA6F9E">
      <w:pPr>
        <w:widowControl/>
        <w:tabs>
          <w:tab w:val="left" w:pos="567"/>
          <w:tab w:val="left" w:pos="851"/>
        </w:tabs>
        <w:ind w:left="567"/>
        <w:jc w:val="left"/>
        <w:rPr>
          <w:rFonts w:asciiTheme="minorHAnsi" w:hAnsiTheme="minorHAnsi" w:cstheme="minorHAnsi"/>
          <w:bCs/>
          <w:iCs/>
          <w:color w:val="000000" w:themeColor="text1"/>
          <w:szCs w:val="22"/>
          <w:lang w:val="fr-FR"/>
        </w:rPr>
      </w:pPr>
    </w:p>
    <w:p w14:paraId="72B8381D" w14:textId="2AB2822E" w:rsidR="00855F5E" w:rsidRPr="00DA6F9E" w:rsidRDefault="007F613F" w:rsidP="00DA6F9E">
      <w:pPr>
        <w:widowControl/>
        <w:tabs>
          <w:tab w:val="left" w:pos="567"/>
          <w:tab w:val="left" w:pos="851"/>
        </w:tabs>
        <w:ind w:left="567"/>
        <w:jc w:val="left"/>
        <w:rPr>
          <w:rFonts w:asciiTheme="minorHAnsi" w:hAnsiTheme="minorHAnsi" w:cstheme="minorHAnsi"/>
          <w:b/>
          <w:iCs/>
          <w:color w:val="000000" w:themeColor="text1"/>
          <w:szCs w:val="22"/>
          <w:lang w:val="fr-FR"/>
        </w:rPr>
      </w:pPr>
      <w:r w:rsidRPr="00DA6F9E">
        <w:rPr>
          <w:rFonts w:asciiTheme="minorHAnsi" w:hAnsiTheme="minorHAnsi" w:cstheme="minorHAnsi"/>
          <w:b/>
          <w:i/>
          <w:color w:val="000000" w:themeColor="text1"/>
          <w:szCs w:val="22"/>
          <w:lang w:val="fr-FR"/>
        </w:rPr>
        <w:t>Article 1</w:t>
      </w:r>
      <w:r w:rsidR="00855F5E" w:rsidRPr="00DA6F9E">
        <w:rPr>
          <w:rFonts w:asciiTheme="minorHAnsi" w:hAnsiTheme="minorHAnsi" w:cstheme="minorHAnsi"/>
          <w:b/>
          <w:i/>
          <w:color w:val="000000" w:themeColor="text1"/>
          <w:szCs w:val="22"/>
          <w:lang w:val="fr-FR"/>
        </w:rPr>
        <w:t xml:space="preserve">8: </w:t>
      </w:r>
    </w:p>
    <w:p w14:paraId="63AB11C0" w14:textId="77777777" w:rsidR="00DA6F9E" w:rsidRPr="00DA6F9E" w:rsidRDefault="00DA6F9E" w:rsidP="00DA6F9E">
      <w:pPr>
        <w:widowControl/>
        <w:tabs>
          <w:tab w:val="left" w:pos="567"/>
          <w:tab w:val="left" w:pos="851"/>
        </w:tabs>
        <w:ind w:left="567"/>
        <w:jc w:val="left"/>
        <w:outlineLvl w:val="0"/>
        <w:rPr>
          <w:rFonts w:asciiTheme="minorHAnsi" w:hAnsiTheme="minorHAnsi" w:cstheme="minorHAnsi"/>
          <w:b/>
          <w:i/>
          <w:color w:val="000000" w:themeColor="text1"/>
          <w:szCs w:val="22"/>
          <w:lang w:val="fr-FR"/>
        </w:rPr>
      </w:pPr>
      <w:r w:rsidRPr="00DA6F9E">
        <w:rPr>
          <w:rFonts w:asciiTheme="minorHAnsi" w:hAnsiTheme="minorHAnsi" w:cstheme="minorHAnsi"/>
          <w:b/>
          <w:i/>
          <w:color w:val="000000" w:themeColor="text1"/>
          <w:szCs w:val="22"/>
          <w:lang w:val="fr-FR"/>
        </w:rPr>
        <w:t>a) Relations extérieures</w:t>
      </w:r>
    </w:p>
    <w:p w14:paraId="34D4E11F" w14:textId="77777777" w:rsidR="00DA6F9E" w:rsidRPr="00DA6F9E" w:rsidRDefault="00DA6F9E" w:rsidP="00DA6F9E">
      <w:pPr>
        <w:widowControl/>
        <w:tabs>
          <w:tab w:val="left" w:pos="567"/>
          <w:tab w:val="left" w:pos="851"/>
        </w:tabs>
        <w:ind w:left="567"/>
        <w:jc w:val="left"/>
        <w:outlineLvl w:val="0"/>
        <w:rPr>
          <w:rFonts w:asciiTheme="minorHAnsi" w:hAnsiTheme="minorHAnsi" w:cstheme="minorHAnsi"/>
          <w:bCs/>
          <w:i/>
          <w:color w:val="000000" w:themeColor="text1"/>
          <w:szCs w:val="22"/>
          <w:lang w:val="fr-FR"/>
        </w:rPr>
      </w:pPr>
      <w:r w:rsidRPr="00DA6F9E">
        <w:rPr>
          <w:rFonts w:asciiTheme="minorHAnsi" w:hAnsiTheme="minorHAnsi" w:cstheme="minorHAnsi"/>
          <w:bCs/>
          <w:i/>
          <w:color w:val="000000" w:themeColor="text1"/>
          <w:szCs w:val="22"/>
          <w:lang w:val="fr-FR"/>
        </w:rPr>
        <w:lastRenderedPageBreak/>
        <w:t>Le Conseil peut établir ou mettre fin à tout moment à des relations opérationnelles avec toute partie appropriée, personne physique, association de fait ou entité juridique, dans l’intérêt de l’Association. Ces relations opérationnelles s'appellent des réseaux.</w:t>
      </w:r>
    </w:p>
    <w:p w14:paraId="65CD2B17" w14:textId="77777777" w:rsidR="00DA6F9E" w:rsidRPr="00DA6F9E" w:rsidRDefault="00DA6F9E" w:rsidP="00DA6F9E">
      <w:pPr>
        <w:widowControl/>
        <w:tabs>
          <w:tab w:val="left" w:pos="567"/>
          <w:tab w:val="left" w:pos="851"/>
        </w:tabs>
        <w:ind w:left="567"/>
        <w:jc w:val="left"/>
        <w:outlineLvl w:val="0"/>
        <w:rPr>
          <w:rFonts w:asciiTheme="minorHAnsi" w:hAnsiTheme="minorHAnsi" w:cstheme="minorHAnsi"/>
          <w:bCs/>
          <w:i/>
          <w:color w:val="000000" w:themeColor="text1"/>
          <w:szCs w:val="22"/>
          <w:lang w:val="fr-FR"/>
        </w:rPr>
      </w:pPr>
    </w:p>
    <w:p w14:paraId="0AFB007A" w14:textId="77777777" w:rsidR="00DA6F9E" w:rsidRPr="00DA6F9E" w:rsidRDefault="00DA6F9E" w:rsidP="00DA6F9E">
      <w:pPr>
        <w:widowControl/>
        <w:tabs>
          <w:tab w:val="left" w:pos="567"/>
          <w:tab w:val="left" w:pos="851"/>
        </w:tabs>
        <w:ind w:left="567"/>
        <w:jc w:val="left"/>
        <w:outlineLvl w:val="0"/>
        <w:rPr>
          <w:rFonts w:asciiTheme="minorHAnsi" w:hAnsiTheme="minorHAnsi" w:cstheme="minorHAnsi"/>
          <w:b/>
          <w:i/>
          <w:color w:val="000000" w:themeColor="text1"/>
          <w:szCs w:val="22"/>
          <w:lang w:val="fr-FR"/>
        </w:rPr>
      </w:pPr>
      <w:r w:rsidRPr="00DA6F9E">
        <w:rPr>
          <w:rFonts w:asciiTheme="minorHAnsi" w:hAnsiTheme="minorHAnsi" w:cstheme="minorHAnsi"/>
          <w:b/>
          <w:i/>
          <w:color w:val="000000" w:themeColor="text1"/>
          <w:szCs w:val="22"/>
          <w:lang w:val="fr-FR"/>
        </w:rPr>
        <w:t>b) Relations internes</w:t>
      </w:r>
    </w:p>
    <w:p w14:paraId="5A4E0A1B" w14:textId="77777777" w:rsidR="00DA6F9E" w:rsidRPr="00DA6F9E" w:rsidRDefault="00DA6F9E" w:rsidP="00DA6F9E">
      <w:pPr>
        <w:widowControl/>
        <w:tabs>
          <w:tab w:val="left" w:pos="567"/>
          <w:tab w:val="left" w:pos="851"/>
        </w:tabs>
        <w:ind w:left="567"/>
        <w:jc w:val="left"/>
        <w:outlineLvl w:val="0"/>
        <w:rPr>
          <w:rFonts w:asciiTheme="minorHAnsi" w:hAnsiTheme="minorHAnsi" w:cstheme="minorHAnsi"/>
          <w:bCs/>
          <w:i/>
          <w:color w:val="000000" w:themeColor="text1"/>
          <w:szCs w:val="22"/>
          <w:lang w:val="fr-FR"/>
        </w:rPr>
      </w:pPr>
      <w:r w:rsidRPr="00DA6F9E">
        <w:rPr>
          <w:rFonts w:asciiTheme="minorHAnsi" w:hAnsiTheme="minorHAnsi" w:cstheme="minorHAnsi"/>
          <w:bCs/>
          <w:i/>
          <w:color w:val="000000" w:themeColor="text1"/>
          <w:szCs w:val="22"/>
          <w:lang w:val="fr-FR"/>
        </w:rPr>
        <w:t>Le Conseil peut créer ou dissoudre, au sein de l’organisation, un ou plusieurs comités, éventuellement présidés par un coordinateur ou une équipe de coordination. Le Conseil approuvera le règlement intérieur du comité. Le Conseil nommera les membres et le coordinateur de tout comité. Le Conseil peut mettre fin à la nomination d’un coordonnateur ou d’un membre du Comité à tout moment.</w:t>
      </w:r>
    </w:p>
    <w:p w14:paraId="7EE69A14" w14:textId="77777777" w:rsidR="00DA6F9E" w:rsidRPr="00DA6F9E" w:rsidRDefault="00DA6F9E" w:rsidP="00DA6F9E">
      <w:pPr>
        <w:widowControl/>
        <w:tabs>
          <w:tab w:val="left" w:pos="567"/>
          <w:tab w:val="left" w:pos="851"/>
        </w:tabs>
        <w:ind w:left="567"/>
        <w:jc w:val="left"/>
        <w:outlineLvl w:val="0"/>
        <w:rPr>
          <w:rFonts w:asciiTheme="minorHAnsi" w:hAnsiTheme="minorHAnsi" w:cstheme="minorHAnsi"/>
          <w:bCs/>
          <w:i/>
          <w:color w:val="000000" w:themeColor="text1"/>
          <w:szCs w:val="22"/>
          <w:lang w:val="fr-FR"/>
        </w:rPr>
      </w:pPr>
    </w:p>
    <w:p w14:paraId="6FB1DD29" w14:textId="749578A0" w:rsidR="00DA6F9E" w:rsidRPr="00DA6F9E" w:rsidRDefault="00DA6F9E" w:rsidP="00DA6F9E">
      <w:pPr>
        <w:widowControl/>
        <w:tabs>
          <w:tab w:val="left" w:pos="567"/>
          <w:tab w:val="left" w:pos="851"/>
        </w:tabs>
        <w:ind w:left="567"/>
        <w:jc w:val="left"/>
        <w:outlineLvl w:val="0"/>
        <w:rPr>
          <w:rFonts w:asciiTheme="minorHAnsi" w:hAnsiTheme="minorHAnsi" w:cstheme="minorHAnsi"/>
          <w:bCs/>
          <w:iCs/>
          <w:color w:val="000000" w:themeColor="text1"/>
          <w:szCs w:val="22"/>
          <w:lang w:val="fr-FR"/>
        </w:rPr>
      </w:pPr>
      <w:r w:rsidRPr="00DA6F9E">
        <w:rPr>
          <w:rFonts w:asciiTheme="minorHAnsi" w:hAnsiTheme="minorHAnsi" w:cstheme="minorHAnsi"/>
          <w:bCs/>
          <w:iCs/>
          <w:color w:val="000000" w:themeColor="text1"/>
          <w:szCs w:val="22"/>
          <w:lang w:val="fr-FR"/>
        </w:rPr>
        <w:t>Au fil des ans, l’AITA</w:t>
      </w:r>
      <w:r w:rsidR="004C3308">
        <w:rPr>
          <w:rFonts w:asciiTheme="minorHAnsi" w:hAnsiTheme="minorHAnsi" w:cstheme="minorHAnsi"/>
          <w:bCs/>
          <w:iCs/>
          <w:color w:val="000000" w:themeColor="text1"/>
          <w:szCs w:val="22"/>
          <w:lang w:val="fr-FR"/>
        </w:rPr>
        <w:t>/</w:t>
      </w:r>
      <w:r w:rsidRPr="00DA6F9E">
        <w:rPr>
          <w:rFonts w:asciiTheme="minorHAnsi" w:hAnsiTheme="minorHAnsi" w:cstheme="minorHAnsi"/>
          <w:bCs/>
          <w:iCs/>
          <w:color w:val="000000" w:themeColor="text1"/>
          <w:szCs w:val="22"/>
          <w:lang w:val="fr-FR"/>
        </w:rPr>
        <w:t>IATA a collaboré avec de nombreux types de groupes de travail et de comités internes. Le type de comité interne le plus connu est la région, une alliance de membres basée sur des bases géographiques ou culturelles. Jusqu'à présent, tous les comités internes fonctionnent avec respect et concordance avec la constitution de l'AITA</w:t>
      </w:r>
      <w:r w:rsidR="004C3308">
        <w:rPr>
          <w:rFonts w:asciiTheme="minorHAnsi" w:hAnsiTheme="minorHAnsi" w:cstheme="minorHAnsi"/>
          <w:bCs/>
          <w:iCs/>
          <w:color w:val="000000" w:themeColor="text1"/>
          <w:szCs w:val="22"/>
          <w:lang w:val="fr-FR"/>
        </w:rPr>
        <w:t>/</w:t>
      </w:r>
      <w:r w:rsidRPr="00DA6F9E">
        <w:rPr>
          <w:rFonts w:asciiTheme="minorHAnsi" w:hAnsiTheme="minorHAnsi" w:cstheme="minorHAnsi"/>
          <w:bCs/>
          <w:iCs/>
          <w:color w:val="000000" w:themeColor="text1"/>
          <w:szCs w:val="22"/>
          <w:lang w:val="fr-FR"/>
        </w:rPr>
        <w:t>IATA. Dans certains cas, ces comités internes avaient leurs propres règles, règlements, souvent appelés constitution, comme c'est le cas pour une organisation enregistrée à but non lucratif.</w:t>
      </w:r>
    </w:p>
    <w:p w14:paraId="157E5D51" w14:textId="77777777" w:rsidR="00DA6F9E" w:rsidRPr="00DA6F9E" w:rsidRDefault="00DA6F9E" w:rsidP="00DA6F9E">
      <w:pPr>
        <w:widowControl/>
        <w:tabs>
          <w:tab w:val="left" w:pos="567"/>
          <w:tab w:val="left" w:pos="851"/>
        </w:tabs>
        <w:ind w:left="567"/>
        <w:jc w:val="left"/>
        <w:outlineLvl w:val="0"/>
        <w:rPr>
          <w:rFonts w:asciiTheme="minorHAnsi" w:hAnsiTheme="minorHAnsi" w:cstheme="minorHAnsi"/>
          <w:bCs/>
          <w:iCs/>
          <w:color w:val="000000" w:themeColor="text1"/>
          <w:szCs w:val="22"/>
          <w:lang w:val="fr-FR"/>
        </w:rPr>
      </w:pPr>
    </w:p>
    <w:p w14:paraId="2BCEA3CD" w14:textId="77777777" w:rsidR="00DA6F9E" w:rsidRPr="00DA6F9E" w:rsidRDefault="00DA6F9E" w:rsidP="00DA6F9E">
      <w:pPr>
        <w:widowControl/>
        <w:tabs>
          <w:tab w:val="left" w:pos="567"/>
          <w:tab w:val="left" w:pos="851"/>
        </w:tabs>
        <w:ind w:left="567"/>
        <w:jc w:val="left"/>
        <w:outlineLvl w:val="0"/>
        <w:rPr>
          <w:rFonts w:asciiTheme="minorHAnsi" w:hAnsiTheme="minorHAnsi" w:cstheme="minorHAnsi"/>
          <w:bCs/>
          <w:iCs/>
          <w:color w:val="000000" w:themeColor="text1"/>
          <w:szCs w:val="22"/>
          <w:lang w:val="fr-FR"/>
        </w:rPr>
      </w:pPr>
      <w:r w:rsidRPr="00DA6F9E">
        <w:rPr>
          <w:rFonts w:asciiTheme="minorHAnsi" w:hAnsiTheme="minorHAnsi" w:cstheme="minorHAnsi"/>
          <w:bCs/>
          <w:iCs/>
          <w:color w:val="000000" w:themeColor="text1"/>
          <w:szCs w:val="22"/>
          <w:lang w:val="fr-FR"/>
        </w:rPr>
        <w:t>Récemment, le Conseil s'est rendu compte que l'organisation avait besoin de pouvoir créer des alliances avec des organisations enregistrées externes et a noté le souhait des comités internes de s'enregistrer en tant qu'organismes enregistrés indépendants. Il a donc été décidé d’inclure cette possibilité dans la Constitution de l’organisation.</w:t>
      </w:r>
    </w:p>
    <w:p w14:paraId="316EABDE" w14:textId="77777777" w:rsidR="00DA6F9E" w:rsidRPr="00DA6F9E" w:rsidRDefault="00DA6F9E" w:rsidP="00DA6F9E">
      <w:pPr>
        <w:widowControl/>
        <w:tabs>
          <w:tab w:val="left" w:pos="567"/>
          <w:tab w:val="left" w:pos="851"/>
        </w:tabs>
        <w:ind w:left="567"/>
        <w:jc w:val="left"/>
        <w:outlineLvl w:val="0"/>
        <w:rPr>
          <w:rFonts w:asciiTheme="minorHAnsi" w:hAnsiTheme="minorHAnsi" w:cstheme="minorHAnsi"/>
          <w:bCs/>
          <w:iCs/>
          <w:color w:val="000000" w:themeColor="text1"/>
          <w:szCs w:val="22"/>
          <w:lang w:val="fr-FR"/>
        </w:rPr>
      </w:pPr>
    </w:p>
    <w:p w14:paraId="7DC4268E" w14:textId="77777777" w:rsidR="00DA6F9E" w:rsidRPr="00DA6F9E" w:rsidRDefault="00DA6F9E" w:rsidP="00DA6F9E">
      <w:pPr>
        <w:widowControl/>
        <w:tabs>
          <w:tab w:val="left" w:pos="567"/>
          <w:tab w:val="left" w:pos="851"/>
        </w:tabs>
        <w:ind w:left="567"/>
        <w:jc w:val="left"/>
        <w:outlineLvl w:val="0"/>
        <w:rPr>
          <w:rFonts w:asciiTheme="minorHAnsi" w:hAnsiTheme="minorHAnsi" w:cstheme="minorHAnsi"/>
          <w:bCs/>
          <w:iCs/>
          <w:color w:val="000000" w:themeColor="text1"/>
          <w:szCs w:val="22"/>
          <w:lang w:val="fr-FR"/>
        </w:rPr>
      </w:pPr>
      <w:r w:rsidRPr="00DA6F9E">
        <w:rPr>
          <w:rFonts w:asciiTheme="minorHAnsi" w:hAnsiTheme="minorHAnsi" w:cstheme="minorHAnsi"/>
          <w:bCs/>
          <w:iCs/>
          <w:color w:val="000000" w:themeColor="text1"/>
          <w:szCs w:val="22"/>
          <w:lang w:val="fr-FR"/>
        </w:rPr>
        <w:t xml:space="preserve">En règle générale, les </w:t>
      </w:r>
      <w:r w:rsidRPr="00DA6F9E">
        <w:rPr>
          <w:rFonts w:asciiTheme="minorHAnsi" w:hAnsiTheme="minorHAnsi" w:cstheme="minorHAnsi"/>
          <w:b/>
          <w:iCs/>
          <w:color w:val="000000" w:themeColor="text1"/>
          <w:szCs w:val="22"/>
          <w:lang w:val="fr-FR"/>
        </w:rPr>
        <w:t>RÉSEAUX</w:t>
      </w:r>
      <w:r w:rsidRPr="00DA6F9E">
        <w:rPr>
          <w:rFonts w:asciiTheme="minorHAnsi" w:hAnsiTheme="minorHAnsi" w:cstheme="minorHAnsi"/>
          <w:bCs/>
          <w:iCs/>
          <w:color w:val="000000" w:themeColor="text1"/>
          <w:szCs w:val="22"/>
          <w:lang w:val="fr-FR"/>
        </w:rPr>
        <w:t xml:space="preserve"> sont des alliances enregistrées externes, tandis que les </w:t>
      </w:r>
      <w:r w:rsidRPr="00DA6F9E">
        <w:rPr>
          <w:rFonts w:asciiTheme="minorHAnsi" w:hAnsiTheme="minorHAnsi" w:cstheme="minorHAnsi"/>
          <w:b/>
          <w:iCs/>
          <w:color w:val="000000" w:themeColor="text1"/>
          <w:szCs w:val="22"/>
          <w:lang w:val="fr-FR"/>
        </w:rPr>
        <w:t>RÉGIONS</w:t>
      </w:r>
      <w:r w:rsidRPr="00DA6F9E">
        <w:rPr>
          <w:rFonts w:asciiTheme="minorHAnsi" w:hAnsiTheme="minorHAnsi" w:cstheme="minorHAnsi"/>
          <w:bCs/>
          <w:iCs/>
          <w:color w:val="000000" w:themeColor="text1"/>
          <w:szCs w:val="22"/>
          <w:lang w:val="fr-FR"/>
        </w:rPr>
        <w:t xml:space="preserve"> sont des comités internes formés pour des raisons géographiques ou culturelles.</w:t>
      </w:r>
    </w:p>
    <w:p w14:paraId="77668A79" w14:textId="77777777" w:rsidR="00DA6F9E" w:rsidRPr="00DA6F9E" w:rsidRDefault="00DA6F9E" w:rsidP="00DA6F9E">
      <w:pPr>
        <w:widowControl/>
        <w:tabs>
          <w:tab w:val="left" w:pos="567"/>
          <w:tab w:val="left" w:pos="851"/>
        </w:tabs>
        <w:ind w:left="567"/>
        <w:jc w:val="left"/>
        <w:outlineLvl w:val="0"/>
        <w:rPr>
          <w:rFonts w:asciiTheme="minorHAnsi" w:hAnsiTheme="minorHAnsi" w:cstheme="minorHAnsi"/>
          <w:bCs/>
          <w:i/>
          <w:color w:val="000000" w:themeColor="text1"/>
          <w:szCs w:val="22"/>
          <w:lang w:val="fr-FR"/>
        </w:rPr>
      </w:pPr>
    </w:p>
    <w:p w14:paraId="33DB38FF" w14:textId="77777777" w:rsidR="00DA6F9E" w:rsidRPr="00DA6F9E" w:rsidRDefault="00DA6F9E" w:rsidP="00DA6F9E">
      <w:pPr>
        <w:widowControl/>
        <w:tabs>
          <w:tab w:val="left" w:pos="567"/>
          <w:tab w:val="left" w:pos="851"/>
        </w:tabs>
        <w:ind w:left="567"/>
        <w:jc w:val="left"/>
        <w:outlineLvl w:val="0"/>
        <w:rPr>
          <w:rFonts w:asciiTheme="minorHAnsi" w:hAnsiTheme="minorHAnsi" w:cstheme="minorHAnsi"/>
          <w:bCs/>
          <w:i/>
          <w:color w:val="000000" w:themeColor="text1"/>
          <w:sz w:val="24"/>
          <w:lang w:val="fr-FR"/>
        </w:rPr>
      </w:pPr>
      <w:r w:rsidRPr="00DA6F9E">
        <w:rPr>
          <w:rFonts w:asciiTheme="minorHAnsi" w:hAnsiTheme="minorHAnsi" w:cstheme="minorHAnsi"/>
          <w:bCs/>
          <w:i/>
          <w:color w:val="000000" w:themeColor="text1"/>
          <w:sz w:val="24"/>
          <w:lang w:val="fr-FR"/>
        </w:rPr>
        <w:t>Divers</w:t>
      </w:r>
    </w:p>
    <w:p w14:paraId="7C265DFC" w14:textId="77777777" w:rsidR="00DA6F9E" w:rsidRPr="00DA6F9E" w:rsidRDefault="00DA6F9E" w:rsidP="00DA6F9E">
      <w:pPr>
        <w:widowControl/>
        <w:tabs>
          <w:tab w:val="left" w:pos="567"/>
          <w:tab w:val="left" w:pos="851"/>
        </w:tabs>
        <w:ind w:left="567"/>
        <w:jc w:val="left"/>
        <w:outlineLvl w:val="0"/>
        <w:rPr>
          <w:rFonts w:asciiTheme="minorHAnsi" w:hAnsiTheme="minorHAnsi" w:cstheme="minorHAnsi"/>
          <w:bCs/>
          <w:i/>
          <w:color w:val="000000" w:themeColor="text1"/>
          <w:szCs w:val="22"/>
          <w:lang w:val="fr-FR"/>
        </w:rPr>
      </w:pPr>
    </w:p>
    <w:p w14:paraId="66F07419" w14:textId="77777777" w:rsidR="00DA6F9E" w:rsidRPr="00DA6F9E" w:rsidRDefault="00DA6F9E" w:rsidP="00DA6F9E">
      <w:pPr>
        <w:widowControl/>
        <w:tabs>
          <w:tab w:val="left" w:pos="567"/>
          <w:tab w:val="left" w:pos="851"/>
        </w:tabs>
        <w:ind w:left="567"/>
        <w:jc w:val="left"/>
        <w:outlineLvl w:val="0"/>
        <w:rPr>
          <w:rFonts w:asciiTheme="minorHAnsi" w:hAnsiTheme="minorHAnsi" w:cstheme="minorHAnsi"/>
          <w:bCs/>
          <w:i/>
          <w:color w:val="000000" w:themeColor="text1"/>
          <w:szCs w:val="22"/>
          <w:lang w:val="fr-FR"/>
        </w:rPr>
      </w:pPr>
      <w:r w:rsidRPr="00DA6F9E">
        <w:rPr>
          <w:rFonts w:asciiTheme="minorHAnsi" w:hAnsiTheme="minorHAnsi" w:cstheme="minorHAnsi"/>
          <w:bCs/>
          <w:i/>
          <w:color w:val="000000" w:themeColor="text1"/>
          <w:szCs w:val="22"/>
          <w:lang w:val="fr-FR"/>
        </w:rPr>
        <w:t>Article 21:</w:t>
      </w:r>
    </w:p>
    <w:p w14:paraId="31A2BE1F" w14:textId="77777777" w:rsidR="00DA6F9E" w:rsidRPr="00DA6F9E" w:rsidRDefault="00DA6F9E" w:rsidP="00DA6F9E">
      <w:pPr>
        <w:widowControl/>
        <w:tabs>
          <w:tab w:val="left" w:pos="567"/>
          <w:tab w:val="left" w:pos="851"/>
        </w:tabs>
        <w:ind w:left="567"/>
        <w:jc w:val="left"/>
        <w:outlineLvl w:val="0"/>
        <w:rPr>
          <w:rFonts w:asciiTheme="minorHAnsi" w:hAnsiTheme="minorHAnsi" w:cstheme="minorHAnsi"/>
          <w:bCs/>
          <w:i/>
          <w:color w:val="000000" w:themeColor="text1"/>
          <w:szCs w:val="22"/>
          <w:lang w:val="fr-FR"/>
        </w:rPr>
      </w:pPr>
      <w:r w:rsidRPr="00DA6F9E">
        <w:rPr>
          <w:rFonts w:asciiTheme="minorHAnsi" w:hAnsiTheme="minorHAnsi" w:cstheme="minorHAnsi"/>
          <w:bCs/>
          <w:i/>
          <w:color w:val="000000" w:themeColor="text1"/>
          <w:szCs w:val="22"/>
          <w:lang w:val="fr-FR"/>
        </w:rPr>
        <w:t>L’exercice va du 1er avril au 31 mars de chaque année.</w:t>
      </w:r>
    </w:p>
    <w:p w14:paraId="4B647956" w14:textId="77777777" w:rsidR="00DA6F9E" w:rsidRPr="00DA6F9E" w:rsidRDefault="00DA6F9E" w:rsidP="00DA6F9E">
      <w:pPr>
        <w:widowControl/>
        <w:tabs>
          <w:tab w:val="left" w:pos="567"/>
          <w:tab w:val="left" w:pos="851"/>
        </w:tabs>
        <w:ind w:left="567"/>
        <w:jc w:val="left"/>
        <w:outlineLvl w:val="0"/>
        <w:rPr>
          <w:rFonts w:asciiTheme="minorHAnsi" w:hAnsiTheme="minorHAnsi" w:cstheme="minorHAnsi"/>
          <w:bCs/>
          <w:i/>
          <w:color w:val="000000" w:themeColor="text1"/>
          <w:szCs w:val="22"/>
          <w:lang w:val="fr-FR"/>
        </w:rPr>
      </w:pPr>
    </w:p>
    <w:p w14:paraId="688FBC6B" w14:textId="1F6176FF" w:rsidR="00DA6F9E" w:rsidRPr="00DA6F9E" w:rsidRDefault="00DA6F9E" w:rsidP="00DA6F9E">
      <w:pPr>
        <w:widowControl/>
        <w:tabs>
          <w:tab w:val="left" w:pos="567"/>
          <w:tab w:val="left" w:pos="851"/>
        </w:tabs>
        <w:ind w:left="567"/>
        <w:jc w:val="left"/>
        <w:outlineLvl w:val="0"/>
        <w:rPr>
          <w:rFonts w:asciiTheme="minorHAnsi" w:hAnsiTheme="minorHAnsi" w:cstheme="minorHAnsi"/>
          <w:bCs/>
          <w:iCs/>
          <w:color w:val="000000" w:themeColor="text1"/>
          <w:szCs w:val="22"/>
          <w:lang w:val="fr-FR"/>
        </w:rPr>
      </w:pPr>
      <w:r w:rsidRPr="00DA6F9E">
        <w:rPr>
          <w:rFonts w:asciiTheme="minorHAnsi" w:hAnsiTheme="minorHAnsi" w:cstheme="minorHAnsi"/>
          <w:bCs/>
          <w:iCs/>
          <w:color w:val="000000" w:themeColor="text1"/>
          <w:szCs w:val="22"/>
          <w:lang w:val="fr-FR"/>
        </w:rPr>
        <w:t>L'article 17 de la loi belge sur les organisations à but non lucratif stipule que les comptes d'une organisation doivent être approuvés par l'Assemblée générale dans un délai de six mois à compter de la fin de l'année comptable. Comme les assemblées générales de l’AITA</w:t>
      </w:r>
      <w:r w:rsidR="004C3308">
        <w:rPr>
          <w:rFonts w:asciiTheme="minorHAnsi" w:hAnsiTheme="minorHAnsi" w:cstheme="minorHAnsi"/>
          <w:bCs/>
          <w:iCs/>
          <w:color w:val="000000" w:themeColor="text1"/>
          <w:szCs w:val="22"/>
          <w:lang w:val="fr-FR"/>
        </w:rPr>
        <w:t>/</w:t>
      </w:r>
      <w:r w:rsidRPr="00DA6F9E">
        <w:rPr>
          <w:rFonts w:asciiTheme="minorHAnsi" w:hAnsiTheme="minorHAnsi" w:cstheme="minorHAnsi"/>
          <w:bCs/>
          <w:iCs/>
          <w:color w:val="000000" w:themeColor="text1"/>
          <w:szCs w:val="22"/>
          <w:lang w:val="fr-FR"/>
        </w:rPr>
        <w:t>IATA se tiennent traditionnellement en juillet et août. Le changement à la date de fin du 31 mars permettra à l’AITA</w:t>
      </w:r>
      <w:r w:rsidR="004C3308">
        <w:rPr>
          <w:rFonts w:asciiTheme="minorHAnsi" w:hAnsiTheme="minorHAnsi" w:cstheme="minorHAnsi"/>
          <w:bCs/>
          <w:iCs/>
          <w:color w:val="000000" w:themeColor="text1"/>
          <w:szCs w:val="22"/>
          <w:lang w:val="fr-FR"/>
        </w:rPr>
        <w:t>/</w:t>
      </w:r>
      <w:r w:rsidRPr="00DA6F9E">
        <w:rPr>
          <w:rFonts w:asciiTheme="minorHAnsi" w:hAnsiTheme="minorHAnsi" w:cstheme="minorHAnsi"/>
          <w:bCs/>
          <w:iCs/>
          <w:color w:val="000000" w:themeColor="text1"/>
          <w:szCs w:val="22"/>
          <w:lang w:val="fr-FR"/>
        </w:rPr>
        <w:t>IATA asbl de tenir son assemblée générale pendant l’été et de respecter le délai de six mois.</w:t>
      </w:r>
    </w:p>
    <w:p w14:paraId="6D3C4F74" w14:textId="77777777" w:rsidR="00DA6F9E" w:rsidRPr="00DA6F9E" w:rsidRDefault="00DA6F9E" w:rsidP="00DA6F9E">
      <w:pPr>
        <w:widowControl/>
        <w:tabs>
          <w:tab w:val="left" w:pos="567"/>
          <w:tab w:val="left" w:pos="851"/>
        </w:tabs>
        <w:ind w:left="567"/>
        <w:jc w:val="left"/>
        <w:outlineLvl w:val="0"/>
        <w:rPr>
          <w:rFonts w:asciiTheme="minorHAnsi" w:hAnsiTheme="minorHAnsi" w:cstheme="minorHAnsi"/>
          <w:bCs/>
          <w:iCs/>
          <w:color w:val="000000" w:themeColor="text1"/>
          <w:szCs w:val="22"/>
          <w:lang w:val="fr-FR"/>
        </w:rPr>
      </w:pPr>
    </w:p>
    <w:p w14:paraId="155ABE8E" w14:textId="3DC0F546" w:rsidR="003C17E0" w:rsidRPr="00DA6F9E" w:rsidRDefault="00DA6F9E" w:rsidP="00DA6F9E">
      <w:pPr>
        <w:widowControl/>
        <w:tabs>
          <w:tab w:val="left" w:pos="567"/>
          <w:tab w:val="left" w:pos="851"/>
        </w:tabs>
        <w:ind w:left="567"/>
        <w:jc w:val="left"/>
        <w:outlineLvl w:val="0"/>
        <w:rPr>
          <w:rFonts w:asciiTheme="minorHAnsi" w:hAnsiTheme="minorHAnsi" w:cstheme="minorHAnsi"/>
          <w:bCs/>
          <w:iCs/>
          <w:color w:val="000000" w:themeColor="text1"/>
          <w:szCs w:val="22"/>
          <w:lang w:val="fr-FR"/>
        </w:rPr>
      </w:pPr>
      <w:r w:rsidRPr="00DA6F9E">
        <w:rPr>
          <w:rFonts w:asciiTheme="minorHAnsi" w:hAnsiTheme="minorHAnsi" w:cstheme="minorHAnsi"/>
          <w:bCs/>
          <w:iCs/>
          <w:color w:val="000000" w:themeColor="text1"/>
          <w:szCs w:val="22"/>
          <w:lang w:val="fr-FR"/>
        </w:rPr>
        <w:t>En conséquence, l'année comptable 2018 sera exceptionnellement une "année comptable prolongée" de 15 mois, allant du 1er janvier 2018 au 31 mars 2019.</w:t>
      </w:r>
    </w:p>
    <w:p w14:paraId="3655588D" w14:textId="6D0202F4" w:rsidR="00F9360C" w:rsidRPr="00DB7FA5" w:rsidRDefault="00F9360C" w:rsidP="00F26C79">
      <w:pPr>
        <w:pStyle w:val="Kop1"/>
        <w:keepLines/>
        <w:widowControl/>
        <w:tabs>
          <w:tab w:val="num" w:pos="0"/>
          <w:tab w:val="left" w:pos="567"/>
          <w:tab w:val="left" w:pos="851"/>
        </w:tabs>
        <w:suppressAutoHyphens/>
        <w:spacing w:after="360" w:line="100" w:lineRule="atLeast"/>
        <w:ind w:left="567" w:hanging="431"/>
        <w:jc w:val="center"/>
        <w:rPr>
          <w:rFonts w:asciiTheme="minorHAnsi" w:hAnsiTheme="minorHAnsi" w:cstheme="minorHAnsi"/>
          <w:b w:val="0"/>
          <w:bCs/>
          <w:color w:val="000000" w:themeColor="text1"/>
          <w:szCs w:val="22"/>
          <w:lang w:val="fr-FR"/>
        </w:rPr>
      </w:pPr>
    </w:p>
    <w:p w14:paraId="192C6281" w14:textId="13808DDF" w:rsidR="00E71728" w:rsidRPr="00E71728" w:rsidRDefault="00A257EE" w:rsidP="00E71728">
      <w:pPr>
        <w:pStyle w:val="Titel"/>
        <w:tabs>
          <w:tab w:val="left" w:pos="567"/>
          <w:tab w:val="left" w:pos="851"/>
        </w:tabs>
        <w:ind w:left="567"/>
        <w:rPr>
          <w:rFonts w:asciiTheme="minorHAnsi" w:hAnsiTheme="minorHAnsi" w:cstheme="minorHAnsi"/>
          <w:b/>
          <w:color w:val="000000" w:themeColor="text1"/>
          <w:sz w:val="36"/>
          <w:szCs w:val="36"/>
          <w:lang w:val="fr-FR"/>
        </w:rPr>
      </w:pPr>
      <w:r w:rsidRPr="00DB7FA5">
        <w:rPr>
          <w:rFonts w:asciiTheme="minorHAnsi" w:hAnsiTheme="minorHAnsi" w:cstheme="minorHAnsi"/>
          <w:bCs/>
          <w:color w:val="000000" w:themeColor="text1"/>
          <w:sz w:val="22"/>
          <w:szCs w:val="22"/>
          <w:lang w:val="fr-FR"/>
        </w:rPr>
        <w:br w:type="column"/>
      </w:r>
      <w:r w:rsidR="00E71728" w:rsidRPr="00E71728">
        <w:rPr>
          <w:rFonts w:asciiTheme="minorHAnsi" w:hAnsiTheme="minorHAnsi" w:cstheme="minorHAnsi"/>
          <w:b/>
          <w:color w:val="000000" w:themeColor="text1"/>
          <w:sz w:val="36"/>
          <w:szCs w:val="36"/>
          <w:lang w:val="fr-FR"/>
        </w:rPr>
        <w:lastRenderedPageBreak/>
        <w:t>ADDENDA I.</w:t>
      </w:r>
    </w:p>
    <w:p w14:paraId="56CB9BBC" w14:textId="556A0736" w:rsidR="00E71728" w:rsidRDefault="00E71728" w:rsidP="00E71728">
      <w:pPr>
        <w:pStyle w:val="Titel"/>
        <w:tabs>
          <w:tab w:val="left" w:pos="567"/>
          <w:tab w:val="left" w:pos="851"/>
        </w:tabs>
        <w:ind w:left="567"/>
        <w:rPr>
          <w:rFonts w:asciiTheme="minorHAnsi" w:hAnsiTheme="minorHAnsi" w:cstheme="minorHAnsi"/>
          <w:b/>
          <w:color w:val="000000" w:themeColor="text1"/>
          <w:sz w:val="36"/>
          <w:szCs w:val="36"/>
          <w:lang w:val="fr-FR"/>
        </w:rPr>
      </w:pPr>
      <w:r w:rsidRPr="00E71728">
        <w:rPr>
          <w:rFonts w:asciiTheme="minorHAnsi" w:hAnsiTheme="minorHAnsi" w:cstheme="minorHAnsi"/>
          <w:b/>
          <w:color w:val="000000" w:themeColor="text1"/>
          <w:sz w:val="36"/>
          <w:szCs w:val="36"/>
          <w:lang w:val="fr-FR"/>
        </w:rPr>
        <w:t>ORDRES PERMANENTS DE L'ASSEMBLÉE GÉNÉRALE</w:t>
      </w:r>
    </w:p>
    <w:p w14:paraId="5FA38658" w14:textId="77777777" w:rsidR="00E71728" w:rsidRPr="00E71728" w:rsidRDefault="00E71728" w:rsidP="00E71728">
      <w:pPr>
        <w:rPr>
          <w:lang w:val="fr-FR"/>
        </w:rPr>
      </w:pPr>
    </w:p>
    <w:p w14:paraId="5C2264AF" w14:textId="76F45A3F" w:rsidR="00E71728" w:rsidRPr="00E71728" w:rsidRDefault="00E71728" w:rsidP="00464FF2">
      <w:pPr>
        <w:pStyle w:val="Titel"/>
        <w:numPr>
          <w:ilvl w:val="0"/>
          <w:numId w:val="2"/>
        </w:numPr>
        <w:tabs>
          <w:tab w:val="left" w:pos="567"/>
          <w:tab w:val="left" w:pos="851"/>
        </w:tabs>
        <w:jc w:val="left"/>
        <w:rPr>
          <w:rFonts w:asciiTheme="minorHAnsi" w:hAnsiTheme="minorHAnsi" w:cstheme="minorHAnsi"/>
          <w:b/>
          <w:color w:val="000000" w:themeColor="text1"/>
          <w:sz w:val="22"/>
          <w:szCs w:val="22"/>
          <w:lang w:val="fr-FR"/>
        </w:rPr>
      </w:pPr>
      <w:r w:rsidRPr="00E71728">
        <w:rPr>
          <w:rFonts w:asciiTheme="minorHAnsi" w:hAnsiTheme="minorHAnsi" w:cstheme="minorHAnsi"/>
          <w:b/>
          <w:color w:val="000000" w:themeColor="text1"/>
          <w:sz w:val="22"/>
          <w:szCs w:val="22"/>
          <w:lang w:val="fr-FR"/>
        </w:rPr>
        <w:t>PRÉSENCE À L</w:t>
      </w:r>
      <w:r>
        <w:rPr>
          <w:rFonts w:asciiTheme="minorHAnsi" w:hAnsiTheme="minorHAnsi" w:cstheme="minorHAnsi"/>
          <w:b/>
          <w:color w:val="000000" w:themeColor="text1"/>
          <w:sz w:val="22"/>
          <w:szCs w:val="22"/>
          <w:lang w:val="fr-FR"/>
        </w:rPr>
        <w:t>’</w:t>
      </w:r>
      <w:r w:rsidRPr="00E71728">
        <w:rPr>
          <w:rFonts w:asciiTheme="minorHAnsi" w:hAnsiTheme="minorHAnsi" w:cstheme="minorHAnsi"/>
          <w:b/>
          <w:color w:val="000000" w:themeColor="text1"/>
          <w:sz w:val="22"/>
          <w:szCs w:val="22"/>
          <w:lang w:val="fr-FR"/>
        </w:rPr>
        <w:t>ASSEMBLÉE GÉNÉRALE («AG»)</w:t>
      </w:r>
    </w:p>
    <w:p w14:paraId="20AD3F4F" w14:textId="77777777" w:rsidR="00E71728" w:rsidRDefault="00E71728" w:rsidP="00E71728">
      <w:pPr>
        <w:pStyle w:val="Titel"/>
        <w:tabs>
          <w:tab w:val="left" w:pos="567"/>
          <w:tab w:val="left" w:pos="851"/>
        </w:tabs>
        <w:ind w:left="567"/>
        <w:jc w:val="left"/>
        <w:rPr>
          <w:rFonts w:asciiTheme="minorHAnsi" w:hAnsiTheme="minorHAnsi" w:cstheme="minorHAnsi"/>
          <w:bCs/>
          <w:color w:val="000000" w:themeColor="text1"/>
          <w:sz w:val="22"/>
          <w:szCs w:val="22"/>
          <w:lang w:val="fr-FR"/>
        </w:rPr>
      </w:pPr>
    </w:p>
    <w:p w14:paraId="2E7D6697" w14:textId="1F65D51B" w:rsidR="00E71728" w:rsidRPr="00E71728" w:rsidRDefault="00E71728" w:rsidP="00E71728">
      <w:pPr>
        <w:pStyle w:val="Titel"/>
        <w:tabs>
          <w:tab w:val="left" w:pos="567"/>
          <w:tab w:val="left" w:pos="851"/>
        </w:tabs>
        <w:spacing w:after="120"/>
        <w:ind w:left="567"/>
        <w:contextualSpacing w:val="0"/>
        <w:jc w:val="left"/>
        <w:rPr>
          <w:rFonts w:asciiTheme="minorHAnsi" w:hAnsiTheme="minorHAnsi" w:cstheme="minorHAnsi"/>
          <w:bCs/>
          <w:color w:val="000000" w:themeColor="text1"/>
          <w:sz w:val="22"/>
          <w:szCs w:val="22"/>
          <w:lang w:val="fr-FR"/>
        </w:rPr>
      </w:pPr>
      <w:r w:rsidRPr="00E71728">
        <w:rPr>
          <w:rFonts w:asciiTheme="minorHAnsi" w:hAnsiTheme="minorHAnsi" w:cstheme="minorHAnsi"/>
          <w:bCs/>
          <w:color w:val="000000" w:themeColor="text1"/>
          <w:sz w:val="22"/>
          <w:szCs w:val="22"/>
          <w:lang w:val="fr-FR"/>
        </w:rPr>
        <w:t>En vertu de l'article 8 de la Constitution, chaque membre a le droit d'assister à l'Assemblée générale et dispose de six (6) voix. Un membre peut être représenté par procuration par un autre membre.</w:t>
      </w:r>
    </w:p>
    <w:p w14:paraId="68B3744D" w14:textId="77777777" w:rsidR="00E71728" w:rsidRPr="00E71728" w:rsidRDefault="00E71728" w:rsidP="00E71728">
      <w:pPr>
        <w:pStyle w:val="Titel"/>
        <w:tabs>
          <w:tab w:val="left" w:pos="567"/>
          <w:tab w:val="left" w:pos="851"/>
        </w:tabs>
        <w:spacing w:after="120"/>
        <w:ind w:left="567"/>
        <w:contextualSpacing w:val="0"/>
        <w:jc w:val="left"/>
        <w:rPr>
          <w:rFonts w:asciiTheme="minorHAnsi" w:hAnsiTheme="minorHAnsi" w:cstheme="minorHAnsi"/>
          <w:bCs/>
          <w:color w:val="000000" w:themeColor="text1"/>
          <w:sz w:val="22"/>
          <w:szCs w:val="22"/>
          <w:lang w:val="fr-FR"/>
        </w:rPr>
      </w:pPr>
      <w:r w:rsidRPr="00E71728">
        <w:rPr>
          <w:rFonts w:asciiTheme="minorHAnsi" w:hAnsiTheme="minorHAnsi" w:cstheme="minorHAnsi"/>
          <w:bCs/>
          <w:color w:val="000000" w:themeColor="text1"/>
          <w:sz w:val="22"/>
          <w:szCs w:val="22"/>
          <w:lang w:val="fr-FR"/>
        </w:rPr>
        <w:t>Tous les délégués doivent s’inscrire auprès du Secrétariat avant le début des travaux de l’Assemblée générale. Lors de l'inscription, les membres libérés recevront un bulletin de vote. Les membres titulaires d'un vote par procuration doivent également s'inscrire à ce moment-là.</w:t>
      </w:r>
    </w:p>
    <w:p w14:paraId="52A8212D" w14:textId="77777777" w:rsidR="00E71728" w:rsidRPr="00E71728" w:rsidRDefault="00E71728" w:rsidP="00E71728">
      <w:pPr>
        <w:pStyle w:val="Titel"/>
        <w:tabs>
          <w:tab w:val="left" w:pos="567"/>
          <w:tab w:val="left" w:pos="851"/>
        </w:tabs>
        <w:spacing w:after="120"/>
        <w:ind w:left="567"/>
        <w:contextualSpacing w:val="0"/>
        <w:jc w:val="left"/>
        <w:rPr>
          <w:rFonts w:asciiTheme="minorHAnsi" w:hAnsiTheme="minorHAnsi" w:cstheme="minorHAnsi"/>
          <w:bCs/>
          <w:color w:val="000000" w:themeColor="text1"/>
          <w:sz w:val="22"/>
          <w:szCs w:val="22"/>
          <w:lang w:val="fr-FR"/>
        </w:rPr>
      </w:pPr>
      <w:r w:rsidRPr="00E71728">
        <w:rPr>
          <w:rFonts w:asciiTheme="minorHAnsi" w:hAnsiTheme="minorHAnsi" w:cstheme="minorHAnsi"/>
          <w:bCs/>
          <w:color w:val="000000" w:themeColor="text1"/>
          <w:sz w:val="22"/>
          <w:szCs w:val="22"/>
          <w:lang w:val="fr-FR"/>
        </w:rPr>
        <w:t>Les frais d'adhésion doivent être payés avant le 31 mars de chaque année pour qu'un membre ait le droit de vote lors de l'Assemblée générale de la même année. Les paiements effectués après cette date seront enregistrés en tant que paiements de taxes pour l'année suivante.</w:t>
      </w:r>
    </w:p>
    <w:p w14:paraId="0245FFE7" w14:textId="77777777" w:rsidR="00E71728" w:rsidRPr="00E71728" w:rsidRDefault="00E71728" w:rsidP="00E71728">
      <w:pPr>
        <w:pStyle w:val="Titel"/>
        <w:tabs>
          <w:tab w:val="left" w:pos="567"/>
          <w:tab w:val="left" w:pos="851"/>
        </w:tabs>
        <w:spacing w:after="120"/>
        <w:ind w:left="567"/>
        <w:contextualSpacing w:val="0"/>
        <w:jc w:val="left"/>
        <w:rPr>
          <w:rFonts w:asciiTheme="minorHAnsi" w:hAnsiTheme="minorHAnsi" w:cstheme="minorHAnsi"/>
          <w:bCs/>
          <w:color w:val="000000" w:themeColor="text1"/>
          <w:sz w:val="22"/>
          <w:szCs w:val="22"/>
          <w:lang w:val="fr-FR"/>
        </w:rPr>
      </w:pPr>
      <w:r w:rsidRPr="00E71728">
        <w:rPr>
          <w:rFonts w:asciiTheme="minorHAnsi" w:hAnsiTheme="minorHAnsi" w:cstheme="minorHAnsi"/>
          <w:bCs/>
          <w:color w:val="000000" w:themeColor="text1"/>
          <w:sz w:val="22"/>
          <w:szCs w:val="22"/>
          <w:lang w:val="fr-FR"/>
        </w:rPr>
        <w:t>Aucun paiement ne sera accepté en espèces au bureau d'inscription de l'AG.</w:t>
      </w:r>
    </w:p>
    <w:p w14:paraId="5276F0F2" w14:textId="77777777" w:rsidR="00E71728" w:rsidRPr="00E71728" w:rsidRDefault="00E71728" w:rsidP="00E71728">
      <w:pPr>
        <w:pStyle w:val="Titel"/>
        <w:tabs>
          <w:tab w:val="left" w:pos="567"/>
          <w:tab w:val="left" w:pos="851"/>
        </w:tabs>
        <w:ind w:left="567"/>
        <w:jc w:val="left"/>
        <w:rPr>
          <w:rFonts w:asciiTheme="minorHAnsi" w:hAnsiTheme="minorHAnsi" w:cstheme="minorHAnsi"/>
          <w:bCs/>
          <w:color w:val="000000" w:themeColor="text1"/>
          <w:sz w:val="22"/>
          <w:szCs w:val="22"/>
          <w:lang w:val="fr-FR"/>
        </w:rPr>
      </w:pPr>
    </w:p>
    <w:p w14:paraId="38065E51" w14:textId="77777777" w:rsidR="00E71728" w:rsidRPr="00E71728" w:rsidRDefault="00E71728" w:rsidP="00E71728">
      <w:pPr>
        <w:pStyle w:val="Titel"/>
        <w:tabs>
          <w:tab w:val="left" w:pos="567"/>
          <w:tab w:val="left" w:pos="851"/>
        </w:tabs>
        <w:ind w:left="567"/>
        <w:jc w:val="left"/>
        <w:rPr>
          <w:rFonts w:asciiTheme="minorHAnsi" w:hAnsiTheme="minorHAnsi" w:cstheme="minorHAnsi"/>
          <w:b/>
          <w:color w:val="000000" w:themeColor="text1"/>
          <w:sz w:val="22"/>
          <w:szCs w:val="22"/>
          <w:lang w:val="fr-FR"/>
        </w:rPr>
      </w:pPr>
      <w:r w:rsidRPr="00E71728">
        <w:rPr>
          <w:rFonts w:asciiTheme="minorHAnsi" w:hAnsiTheme="minorHAnsi" w:cstheme="minorHAnsi"/>
          <w:b/>
          <w:color w:val="000000" w:themeColor="text1"/>
          <w:sz w:val="22"/>
          <w:szCs w:val="22"/>
          <w:lang w:val="fr-FR"/>
        </w:rPr>
        <w:t>2. PRÉSIDENCE DE L'AG</w:t>
      </w:r>
    </w:p>
    <w:p w14:paraId="3A1EB188" w14:textId="77777777" w:rsidR="00E71728" w:rsidRDefault="00E71728" w:rsidP="00E71728">
      <w:pPr>
        <w:pStyle w:val="Titel"/>
        <w:tabs>
          <w:tab w:val="left" w:pos="567"/>
          <w:tab w:val="left" w:pos="851"/>
        </w:tabs>
        <w:ind w:left="567"/>
        <w:jc w:val="left"/>
        <w:rPr>
          <w:rFonts w:asciiTheme="minorHAnsi" w:hAnsiTheme="minorHAnsi" w:cstheme="minorHAnsi"/>
          <w:bCs/>
          <w:color w:val="000000" w:themeColor="text1"/>
          <w:sz w:val="22"/>
          <w:szCs w:val="22"/>
          <w:lang w:val="fr-FR"/>
        </w:rPr>
      </w:pPr>
    </w:p>
    <w:p w14:paraId="675D1134" w14:textId="173728A3" w:rsidR="00E71728" w:rsidRPr="00E71728" w:rsidRDefault="00E71728" w:rsidP="00E71728">
      <w:pPr>
        <w:pStyle w:val="Titel"/>
        <w:tabs>
          <w:tab w:val="left" w:pos="567"/>
          <w:tab w:val="left" w:pos="851"/>
        </w:tabs>
        <w:spacing w:after="120"/>
        <w:ind w:left="567"/>
        <w:contextualSpacing w:val="0"/>
        <w:jc w:val="left"/>
        <w:rPr>
          <w:rFonts w:asciiTheme="minorHAnsi" w:hAnsiTheme="minorHAnsi" w:cstheme="minorHAnsi"/>
          <w:bCs/>
          <w:color w:val="000000" w:themeColor="text1"/>
          <w:sz w:val="22"/>
          <w:szCs w:val="22"/>
          <w:lang w:val="fr-FR"/>
        </w:rPr>
      </w:pPr>
      <w:r w:rsidRPr="00E71728">
        <w:rPr>
          <w:rFonts w:asciiTheme="minorHAnsi" w:hAnsiTheme="minorHAnsi" w:cstheme="minorHAnsi"/>
          <w:bCs/>
          <w:color w:val="000000" w:themeColor="text1"/>
          <w:sz w:val="22"/>
          <w:szCs w:val="22"/>
          <w:lang w:val="fr-FR"/>
        </w:rPr>
        <w:t>2.1. Le président ouvre l’Assemblée générale et peut proposer, au nom du Conseil, un président conformément à l’article 11 de la Constitution. L'AG décide de cette proposition à la majorité simple (50% plus un). Ce président doit rester neutre tout au long de l'AG.</w:t>
      </w:r>
    </w:p>
    <w:p w14:paraId="1470C19E" w14:textId="77777777" w:rsidR="00E71728" w:rsidRPr="00E71728" w:rsidRDefault="00E71728" w:rsidP="00E71728">
      <w:pPr>
        <w:pStyle w:val="Titel"/>
        <w:tabs>
          <w:tab w:val="left" w:pos="567"/>
          <w:tab w:val="left" w:pos="851"/>
        </w:tabs>
        <w:spacing w:after="120"/>
        <w:ind w:left="567"/>
        <w:contextualSpacing w:val="0"/>
        <w:jc w:val="left"/>
        <w:rPr>
          <w:rFonts w:asciiTheme="minorHAnsi" w:hAnsiTheme="minorHAnsi" w:cstheme="minorHAnsi"/>
          <w:bCs/>
          <w:color w:val="000000" w:themeColor="text1"/>
          <w:sz w:val="22"/>
          <w:szCs w:val="22"/>
          <w:lang w:val="fr-FR"/>
        </w:rPr>
      </w:pPr>
      <w:r w:rsidRPr="00E71728">
        <w:rPr>
          <w:rFonts w:asciiTheme="minorHAnsi" w:hAnsiTheme="minorHAnsi" w:cstheme="minorHAnsi"/>
          <w:bCs/>
          <w:color w:val="000000" w:themeColor="text1"/>
          <w:sz w:val="22"/>
          <w:szCs w:val="22"/>
          <w:lang w:val="fr-FR"/>
        </w:rPr>
        <w:t>2.2. S'il est approuvé, le président qui préside assume la responsabilité immédiate de la présidence de la réunion.</w:t>
      </w:r>
    </w:p>
    <w:p w14:paraId="29A3B54A" w14:textId="77777777" w:rsidR="00E71728" w:rsidRPr="00E71728" w:rsidRDefault="00E71728" w:rsidP="00E71728">
      <w:pPr>
        <w:pStyle w:val="Titel"/>
        <w:tabs>
          <w:tab w:val="left" w:pos="567"/>
          <w:tab w:val="left" w:pos="851"/>
        </w:tabs>
        <w:spacing w:after="120"/>
        <w:ind w:left="567"/>
        <w:contextualSpacing w:val="0"/>
        <w:jc w:val="left"/>
        <w:rPr>
          <w:rFonts w:asciiTheme="minorHAnsi" w:hAnsiTheme="minorHAnsi" w:cstheme="minorHAnsi"/>
          <w:bCs/>
          <w:color w:val="000000" w:themeColor="text1"/>
          <w:sz w:val="22"/>
          <w:szCs w:val="22"/>
          <w:lang w:val="fr-FR"/>
        </w:rPr>
      </w:pPr>
      <w:r w:rsidRPr="00E71728">
        <w:rPr>
          <w:rFonts w:asciiTheme="minorHAnsi" w:hAnsiTheme="minorHAnsi" w:cstheme="minorHAnsi"/>
          <w:bCs/>
          <w:color w:val="000000" w:themeColor="text1"/>
          <w:sz w:val="22"/>
          <w:szCs w:val="22"/>
          <w:lang w:val="fr-FR"/>
        </w:rPr>
        <w:t>2.3. Le président déclare la légitimité de l'AG.</w:t>
      </w:r>
    </w:p>
    <w:p w14:paraId="145DD4AA" w14:textId="77777777" w:rsidR="00E71728" w:rsidRPr="00E71728" w:rsidRDefault="00E71728" w:rsidP="00E71728">
      <w:pPr>
        <w:pStyle w:val="Titel"/>
        <w:tabs>
          <w:tab w:val="left" w:pos="567"/>
          <w:tab w:val="left" w:pos="851"/>
        </w:tabs>
        <w:spacing w:after="120"/>
        <w:ind w:left="567"/>
        <w:contextualSpacing w:val="0"/>
        <w:jc w:val="left"/>
        <w:rPr>
          <w:rFonts w:asciiTheme="minorHAnsi" w:hAnsiTheme="minorHAnsi" w:cstheme="minorHAnsi"/>
          <w:bCs/>
          <w:color w:val="000000" w:themeColor="text1"/>
          <w:sz w:val="22"/>
          <w:szCs w:val="22"/>
          <w:lang w:val="fr-FR"/>
        </w:rPr>
      </w:pPr>
      <w:r w:rsidRPr="00E71728">
        <w:rPr>
          <w:rFonts w:asciiTheme="minorHAnsi" w:hAnsiTheme="minorHAnsi" w:cstheme="minorHAnsi"/>
          <w:bCs/>
          <w:color w:val="000000" w:themeColor="text1"/>
          <w:sz w:val="22"/>
          <w:szCs w:val="22"/>
          <w:lang w:val="fr-FR"/>
        </w:rPr>
        <w:t>2.4. Le président évalue le nombre de membres présents ou représentés et détermine donc le nombre de participants et le nombre de votes exprimés.</w:t>
      </w:r>
    </w:p>
    <w:p w14:paraId="148EFCEB" w14:textId="77777777" w:rsidR="00E71728" w:rsidRPr="00E71728" w:rsidRDefault="00E71728" w:rsidP="00E71728">
      <w:pPr>
        <w:pStyle w:val="Titel"/>
        <w:tabs>
          <w:tab w:val="left" w:pos="567"/>
          <w:tab w:val="left" w:pos="851"/>
        </w:tabs>
        <w:spacing w:after="120"/>
        <w:ind w:left="567"/>
        <w:contextualSpacing w:val="0"/>
        <w:jc w:val="left"/>
        <w:rPr>
          <w:rFonts w:asciiTheme="minorHAnsi" w:hAnsiTheme="minorHAnsi" w:cstheme="minorHAnsi"/>
          <w:bCs/>
          <w:color w:val="000000" w:themeColor="text1"/>
          <w:sz w:val="22"/>
          <w:szCs w:val="22"/>
          <w:lang w:val="fr-FR"/>
        </w:rPr>
      </w:pPr>
      <w:r w:rsidRPr="00E71728">
        <w:rPr>
          <w:rFonts w:asciiTheme="minorHAnsi" w:hAnsiTheme="minorHAnsi" w:cstheme="minorHAnsi"/>
          <w:bCs/>
          <w:color w:val="000000" w:themeColor="text1"/>
          <w:sz w:val="22"/>
          <w:szCs w:val="22"/>
          <w:lang w:val="fr-FR"/>
        </w:rPr>
        <w:t>2.5. Le président propose une</w:t>
      </w:r>
    </w:p>
    <w:p w14:paraId="4C896E74" w14:textId="77777777" w:rsidR="00E71728" w:rsidRPr="00E71728" w:rsidRDefault="00E71728" w:rsidP="00E71728">
      <w:pPr>
        <w:pStyle w:val="Titel"/>
        <w:tabs>
          <w:tab w:val="left" w:pos="567"/>
          <w:tab w:val="left" w:pos="851"/>
        </w:tabs>
        <w:spacing w:after="120"/>
        <w:ind w:left="567"/>
        <w:contextualSpacing w:val="0"/>
        <w:jc w:val="left"/>
        <w:rPr>
          <w:rFonts w:asciiTheme="minorHAnsi" w:hAnsiTheme="minorHAnsi" w:cstheme="minorHAnsi"/>
          <w:bCs/>
          <w:color w:val="000000" w:themeColor="text1"/>
          <w:sz w:val="22"/>
          <w:szCs w:val="22"/>
          <w:lang w:val="fr-FR"/>
        </w:rPr>
      </w:pPr>
      <w:r w:rsidRPr="00E71728">
        <w:rPr>
          <w:rFonts w:asciiTheme="minorHAnsi" w:hAnsiTheme="minorHAnsi" w:cstheme="minorHAnsi"/>
          <w:bCs/>
          <w:color w:val="000000" w:themeColor="text1"/>
          <w:sz w:val="22"/>
          <w:szCs w:val="22"/>
          <w:lang w:val="fr-FR"/>
        </w:rPr>
        <w:t xml:space="preserve">a) </w:t>
      </w:r>
      <w:r w:rsidRPr="00E71728">
        <w:rPr>
          <w:rFonts w:asciiTheme="minorHAnsi" w:hAnsiTheme="minorHAnsi" w:cstheme="minorHAnsi"/>
          <w:b/>
          <w:color w:val="000000" w:themeColor="text1"/>
          <w:sz w:val="22"/>
          <w:szCs w:val="22"/>
          <w:lang w:val="fr-FR"/>
        </w:rPr>
        <w:t>Comité des scrutateurs</w:t>
      </w:r>
    </w:p>
    <w:p w14:paraId="4F5F42FD" w14:textId="77777777" w:rsidR="00E71728" w:rsidRPr="00E71728" w:rsidRDefault="00E71728" w:rsidP="00E71728">
      <w:pPr>
        <w:pStyle w:val="Titel"/>
        <w:tabs>
          <w:tab w:val="left" w:pos="567"/>
          <w:tab w:val="left" w:pos="851"/>
        </w:tabs>
        <w:spacing w:after="120"/>
        <w:ind w:left="567"/>
        <w:contextualSpacing w:val="0"/>
        <w:jc w:val="left"/>
        <w:rPr>
          <w:rFonts w:asciiTheme="minorHAnsi" w:hAnsiTheme="minorHAnsi" w:cstheme="minorHAnsi"/>
          <w:bCs/>
          <w:color w:val="000000" w:themeColor="text1"/>
          <w:sz w:val="22"/>
          <w:szCs w:val="22"/>
          <w:lang w:val="fr-FR"/>
        </w:rPr>
      </w:pPr>
      <w:r w:rsidRPr="00E71728">
        <w:rPr>
          <w:rFonts w:asciiTheme="minorHAnsi" w:hAnsiTheme="minorHAnsi" w:cstheme="minorHAnsi"/>
          <w:bCs/>
          <w:color w:val="000000" w:themeColor="text1"/>
          <w:sz w:val="22"/>
          <w:szCs w:val="22"/>
          <w:lang w:val="fr-FR"/>
        </w:rPr>
        <w:t>Les bulletins de vote sont réservés et distribués aux membres présents et aux membres portant des procurations par le Secrétariat avant l'ouverture de l'Assemblée générale. Le comité des scrutateurs rassemble et compte les votes exprimés et transmet les résultats du vote au président de l'Assemblée générale qui annoncera le résultat des votes.</w:t>
      </w:r>
    </w:p>
    <w:p w14:paraId="1499BE80" w14:textId="255BEDEC" w:rsidR="00E71728" w:rsidRPr="00E71728" w:rsidRDefault="00E71728" w:rsidP="00E71728">
      <w:pPr>
        <w:pStyle w:val="Titel"/>
        <w:tabs>
          <w:tab w:val="left" w:pos="567"/>
          <w:tab w:val="left" w:pos="851"/>
        </w:tabs>
        <w:ind w:left="567"/>
        <w:jc w:val="left"/>
        <w:rPr>
          <w:rFonts w:asciiTheme="minorHAnsi" w:hAnsiTheme="minorHAnsi" w:cstheme="minorHAnsi"/>
          <w:bCs/>
          <w:i/>
          <w:iCs/>
          <w:color w:val="000000" w:themeColor="text1"/>
          <w:sz w:val="22"/>
          <w:szCs w:val="22"/>
          <w:lang w:val="fr-FR"/>
        </w:rPr>
      </w:pPr>
      <w:r w:rsidRPr="00E71728">
        <w:rPr>
          <w:rFonts w:asciiTheme="minorHAnsi" w:hAnsiTheme="minorHAnsi" w:cstheme="minorHAnsi"/>
          <w:bCs/>
          <w:i/>
          <w:iCs/>
          <w:color w:val="000000" w:themeColor="text1"/>
          <w:sz w:val="22"/>
          <w:szCs w:val="22"/>
          <w:lang w:val="fr-FR"/>
        </w:rPr>
        <w:t>Les abstentions et</w:t>
      </w:r>
      <w:r w:rsidR="004C3308">
        <w:rPr>
          <w:rFonts w:asciiTheme="minorHAnsi" w:hAnsiTheme="minorHAnsi" w:cstheme="minorHAnsi"/>
          <w:bCs/>
          <w:i/>
          <w:iCs/>
          <w:color w:val="000000" w:themeColor="text1"/>
          <w:sz w:val="22"/>
          <w:szCs w:val="22"/>
          <w:lang w:val="fr-FR"/>
        </w:rPr>
        <w:t>/</w:t>
      </w:r>
      <w:r w:rsidRPr="00E71728">
        <w:rPr>
          <w:rFonts w:asciiTheme="minorHAnsi" w:hAnsiTheme="minorHAnsi" w:cstheme="minorHAnsi"/>
          <w:bCs/>
          <w:i/>
          <w:iCs/>
          <w:color w:val="000000" w:themeColor="text1"/>
          <w:sz w:val="22"/>
          <w:szCs w:val="22"/>
          <w:lang w:val="fr-FR"/>
        </w:rPr>
        <w:t>ou les votes nuls ne sont pas pris en compte lors du décompte des votes et</w:t>
      </w:r>
      <w:r w:rsidR="004C3308">
        <w:rPr>
          <w:rFonts w:asciiTheme="minorHAnsi" w:hAnsiTheme="minorHAnsi" w:cstheme="minorHAnsi"/>
          <w:bCs/>
          <w:i/>
          <w:iCs/>
          <w:color w:val="000000" w:themeColor="text1"/>
          <w:sz w:val="22"/>
          <w:szCs w:val="22"/>
          <w:lang w:val="fr-FR"/>
        </w:rPr>
        <w:t>/</w:t>
      </w:r>
      <w:r w:rsidRPr="00E71728">
        <w:rPr>
          <w:rFonts w:asciiTheme="minorHAnsi" w:hAnsiTheme="minorHAnsi" w:cstheme="minorHAnsi"/>
          <w:bCs/>
          <w:i/>
          <w:iCs/>
          <w:color w:val="000000" w:themeColor="text1"/>
          <w:sz w:val="22"/>
          <w:szCs w:val="22"/>
          <w:lang w:val="fr-FR"/>
        </w:rPr>
        <w:t>ou de la définition des majorités. Les abstentions et</w:t>
      </w:r>
      <w:r w:rsidR="004C3308">
        <w:rPr>
          <w:rFonts w:asciiTheme="minorHAnsi" w:hAnsiTheme="minorHAnsi" w:cstheme="minorHAnsi"/>
          <w:bCs/>
          <w:i/>
          <w:iCs/>
          <w:color w:val="000000" w:themeColor="text1"/>
          <w:sz w:val="22"/>
          <w:szCs w:val="22"/>
          <w:lang w:val="fr-FR"/>
        </w:rPr>
        <w:t>/</w:t>
      </w:r>
      <w:r w:rsidRPr="00E71728">
        <w:rPr>
          <w:rFonts w:asciiTheme="minorHAnsi" w:hAnsiTheme="minorHAnsi" w:cstheme="minorHAnsi"/>
          <w:bCs/>
          <w:i/>
          <w:iCs/>
          <w:color w:val="000000" w:themeColor="text1"/>
          <w:sz w:val="22"/>
          <w:szCs w:val="22"/>
          <w:lang w:val="fr-FR"/>
        </w:rPr>
        <w:t>ou les votes nuls ne sont pas considérés comme des votes négatifs. L’AG ne peut voter que sur les questions inscrites à l’ordre du jour</w:t>
      </w:r>
      <w:r>
        <w:rPr>
          <w:rStyle w:val="Voetnootmarkering"/>
          <w:rFonts w:asciiTheme="minorHAnsi" w:hAnsiTheme="minorHAnsi" w:cstheme="minorHAnsi"/>
          <w:bCs/>
          <w:i/>
          <w:iCs/>
          <w:color w:val="000000" w:themeColor="text1"/>
          <w:sz w:val="22"/>
          <w:szCs w:val="22"/>
          <w:lang w:val="fr-FR"/>
        </w:rPr>
        <w:footnoteReference w:id="3"/>
      </w:r>
      <w:r w:rsidRPr="00E71728">
        <w:rPr>
          <w:rFonts w:asciiTheme="minorHAnsi" w:hAnsiTheme="minorHAnsi" w:cstheme="minorHAnsi"/>
          <w:bCs/>
          <w:i/>
          <w:iCs/>
          <w:color w:val="000000" w:themeColor="text1"/>
          <w:sz w:val="22"/>
          <w:szCs w:val="22"/>
          <w:lang w:val="fr-FR"/>
        </w:rPr>
        <w:t>.</w:t>
      </w:r>
    </w:p>
    <w:p w14:paraId="692DFF20" w14:textId="77777777" w:rsidR="00E71728" w:rsidRPr="00E71728" w:rsidRDefault="00E71728" w:rsidP="00E71728">
      <w:pPr>
        <w:pStyle w:val="Titel"/>
        <w:tabs>
          <w:tab w:val="left" w:pos="567"/>
          <w:tab w:val="left" w:pos="851"/>
        </w:tabs>
        <w:ind w:left="567"/>
        <w:jc w:val="left"/>
        <w:rPr>
          <w:rFonts w:asciiTheme="minorHAnsi" w:hAnsiTheme="minorHAnsi" w:cstheme="minorHAnsi"/>
          <w:bCs/>
          <w:color w:val="000000" w:themeColor="text1"/>
          <w:sz w:val="22"/>
          <w:szCs w:val="22"/>
          <w:lang w:val="fr-FR"/>
        </w:rPr>
      </w:pPr>
    </w:p>
    <w:p w14:paraId="24A16B88" w14:textId="77777777" w:rsidR="00E71728" w:rsidRPr="00E71728" w:rsidRDefault="00E71728" w:rsidP="00E71728">
      <w:pPr>
        <w:pStyle w:val="Titel"/>
        <w:tabs>
          <w:tab w:val="left" w:pos="567"/>
          <w:tab w:val="left" w:pos="851"/>
        </w:tabs>
        <w:ind w:left="567"/>
        <w:jc w:val="left"/>
        <w:rPr>
          <w:rFonts w:asciiTheme="minorHAnsi" w:hAnsiTheme="minorHAnsi" w:cstheme="minorHAnsi"/>
          <w:bCs/>
          <w:color w:val="000000" w:themeColor="text1"/>
          <w:sz w:val="22"/>
          <w:szCs w:val="22"/>
          <w:lang w:val="fr-FR"/>
        </w:rPr>
      </w:pPr>
      <w:r w:rsidRPr="00E71728">
        <w:rPr>
          <w:rFonts w:asciiTheme="minorHAnsi" w:hAnsiTheme="minorHAnsi" w:cstheme="minorHAnsi"/>
          <w:bCs/>
          <w:color w:val="000000" w:themeColor="text1"/>
          <w:sz w:val="22"/>
          <w:szCs w:val="22"/>
          <w:lang w:val="fr-FR"/>
        </w:rPr>
        <w:t xml:space="preserve">b) </w:t>
      </w:r>
      <w:r w:rsidRPr="00E71728">
        <w:rPr>
          <w:rFonts w:asciiTheme="minorHAnsi" w:hAnsiTheme="minorHAnsi" w:cstheme="minorHAnsi"/>
          <w:b/>
          <w:color w:val="000000" w:themeColor="text1"/>
          <w:sz w:val="22"/>
          <w:szCs w:val="22"/>
          <w:lang w:val="fr-FR"/>
        </w:rPr>
        <w:t>Comité de rédaction.</w:t>
      </w:r>
    </w:p>
    <w:p w14:paraId="5FA71260" w14:textId="77777777" w:rsidR="00E71728" w:rsidRPr="00E71728" w:rsidRDefault="00E71728" w:rsidP="00E71728">
      <w:pPr>
        <w:pStyle w:val="Titel"/>
        <w:tabs>
          <w:tab w:val="left" w:pos="567"/>
          <w:tab w:val="left" w:pos="851"/>
        </w:tabs>
        <w:ind w:left="567"/>
        <w:jc w:val="left"/>
        <w:rPr>
          <w:rFonts w:asciiTheme="minorHAnsi" w:hAnsiTheme="minorHAnsi" w:cstheme="minorHAnsi"/>
          <w:bCs/>
          <w:color w:val="000000" w:themeColor="text1"/>
          <w:sz w:val="22"/>
          <w:szCs w:val="22"/>
          <w:lang w:val="fr-FR"/>
        </w:rPr>
      </w:pPr>
      <w:r w:rsidRPr="00E71728">
        <w:rPr>
          <w:rFonts w:asciiTheme="minorHAnsi" w:hAnsiTheme="minorHAnsi" w:cstheme="minorHAnsi"/>
          <w:bCs/>
          <w:color w:val="000000" w:themeColor="text1"/>
          <w:sz w:val="22"/>
          <w:szCs w:val="22"/>
          <w:lang w:val="fr-FR"/>
        </w:rPr>
        <w:lastRenderedPageBreak/>
        <w:t>Le comité de rédaction est responsable de la rédaction ou de la reformulation de tout texte soumis au vote dans les trois langues officielles de l’Association. Le comité de rédaction est également responsable de la rédaction des amendements aux propositions présentées à l'Assemblée générale.</w:t>
      </w:r>
    </w:p>
    <w:p w14:paraId="2778E224" w14:textId="29672F8B" w:rsidR="00E71728" w:rsidRPr="00E71728" w:rsidRDefault="00E71728" w:rsidP="00E71728">
      <w:pPr>
        <w:pStyle w:val="Titel"/>
        <w:tabs>
          <w:tab w:val="left" w:pos="567"/>
          <w:tab w:val="left" w:pos="851"/>
        </w:tabs>
        <w:ind w:left="567"/>
        <w:jc w:val="left"/>
        <w:rPr>
          <w:rFonts w:asciiTheme="minorHAnsi" w:hAnsiTheme="minorHAnsi" w:cstheme="minorHAnsi"/>
          <w:bCs/>
          <w:color w:val="000000" w:themeColor="text1"/>
          <w:sz w:val="22"/>
          <w:szCs w:val="22"/>
          <w:lang w:val="fr-FR"/>
        </w:rPr>
      </w:pPr>
      <w:r w:rsidRPr="00E71728">
        <w:rPr>
          <w:rFonts w:asciiTheme="minorHAnsi" w:hAnsiTheme="minorHAnsi" w:cstheme="minorHAnsi"/>
          <w:bCs/>
          <w:color w:val="000000" w:themeColor="text1"/>
          <w:sz w:val="22"/>
          <w:szCs w:val="22"/>
          <w:lang w:val="fr-FR"/>
        </w:rPr>
        <w:t>Chaque fois qu'une proposition et</w:t>
      </w:r>
      <w:r w:rsidR="004C3308">
        <w:rPr>
          <w:rFonts w:asciiTheme="minorHAnsi" w:hAnsiTheme="minorHAnsi" w:cstheme="minorHAnsi"/>
          <w:bCs/>
          <w:color w:val="000000" w:themeColor="text1"/>
          <w:sz w:val="22"/>
          <w:szCs w:val="22"/>
          <w:lang w:val="fr-FR"/>
        </w:rPr>
        <w:t>/</w:t>
      </w:r>
      <w:r w:rsidRPr="00E71728">
        <w:rPr>
          <w:rFonts w:asciiTheme="minorHAnsi" w:hAnsiTheme="minorHAnsi" w:cstheme="minorHAnsi"/>
          <w:bCs/>
          <w:color w:val="000000" w:themeColor="text1"/>
          <w:sz w:val="22"/>
          <w:szCs w:val="22"/>
          <w:lang w:val="fr-FR"/>
        </w:rPr>
        <w:t>ou un amendement à une proposition a été proposé, le texte de cet amendement doit être rédigé par écrit dans les trois langues officielles et le président doit s'assurer de sa compréhension par tous les membres de l'Assemblée générale.</w:t>
      </w:r>
    </w:p>
    <w:p w14:paraId="63883CD1" w14:textId="77777777" w:rsidR="00E71728" w:rsidRPr="00E71728" w:rsidRDefault="00E71728" w:rsidP="00E71728">
      <w:pPr>
        <w:pStyle w:val="Titel"/>
        <w:tabs>
          <w:tab w:val="left" w:pos="567"/>
          <w:tab w:val="left" w:pos="851"/>
        </w:tabs>
        <w:ind w:left="567"/>
        <w:jc w:val="left"/>
        <w:rPr>
          <w:rFonts w:asciiTheme="minorHAnsi" w:hAnsiTheme="minorHAnsi" w:cstheme="minorHAnsi"/>
          <w:bCs/>
          <w:color w:val="000000" w:themeColor="text1"/>
          <w:sz w:val="22"/>
          <w:szCs w:val="22"/>
          <w:lang w:val="fr-FR"/>
        </w:rPr>
      </w:pPr>
    </w:p>
    <w:p w14:paraId="7C921189" w14:textId="77777777" w:rsidR="00E71728" w:rsidRPr="00E71728" w:rsidRDefault="00E71728" w:rsidP="00E71728">
      <w:pPr>
        <w:pStyle w:val="Titel"/>
        <w:tabs>
          <w:tab w:val="left" w:pos="567"/>
          <w:tab w:val="left" w:pos="851"/>
        </w:tabs>
        <w:ind w:left="567"/>
        <w:jc w:val="left"/>
        <w:rPr>
          <w:rFonts w:asciiTheme="minorHAnsi" w:hAnsiTheme="minorHAnsi" w:cstheme="minorHAnsi"/>
          <w:b/>
          <w:color w:val="000000" w:themeColor="text1"/>
          <w:sz w:val="22"/>
          <w:szCs w:val="22"/>
          <w:lang w:val="fr-FR"/>
        </w:rPr>
      </w:pPr>
      <w:r w:rsidRPr="00E71728">
        <w:rPr>
          <w:rFonts w:asciiTheme="minorHAnsi" w:hAnsiTheme="minorHAnsi" w:cstheme="minorHAnsi"/>
          <w:b/>
          <w:color w:val="000000" w:themeColor="text1"/>
          <w:sz w:val="22"/>
          <w:szCs w:val="22"/>
          <w:lang w:val="fr-FR"/>
        </w:rPr>
        <w:t>c) Autres comités</w:t>
      </w:r>
    </w:p>
    <w:p w14:paraId="0AB7BF64" w14:textId="77777777" w:rsidR="00E71728" w:rsidRPr="00E71728" w:rsidRDefault="00E71728" w:rsidP="00E71728">
      <w:pPr>
        <w:pStyle w:val="Titel"/>
        <w:tabs>
          <w:tab w:val="left" w:pos="567"/>
          <w:tab w:val="left" w:pos="851"/>
        </w:tabs>
        <w:ind w:left="567"/>
        <w:jc w:val="left"/>
        <w:rPr>
          <w:rFonts w:asciiTheme="minorHAnsi" w:hAnsiTheme="minorHAnsi" w:cstheme="minorHAnsi"/>
          <w:bCs/>
          <w:color w:val="000000" w:themeColor="text1"/>
          <w:sz w:val="22"/>
          <w:szCs w:val="22"/>
          <w:lang w:val="fr-FR"/>
        </w:rPr>
      </w:pPr>
      <w:r w:rsidRPr="00E71728">
        <w:rPr>
          <w:rFonts w:asciiTheme="minorHAnsi" w:hAnsiTheme="minorHAnsi" w:cstheme="minorHAnsi"/>
          <w:bCs/>
          <w:color w:val="000000" w:themeColor="text1"/>
          <w:sz w:val="22"/>
          <w:szCs w:val="22"/>
          <w:lang w:val="fr-FR"/>
        </w:rPr>
        <w:t>Toute autre commission jugée nécessaire par l’Assemblée générale.</w:t>
      </w:r>
    </w:p>
    <w:p w14:paraId="4636144D" w14:textId="77777777" w:rsidR="00E71728" w:rsidRPr="00E71728" w:rsidRDefault="00E71728" w:rsidP="00E71728">
      <w:pPr>
        <w:pStyle w:val="Titel"/>
        <w:tabs>
          <w:tab w:val="left" w:pos="567"/>
          <w:tab w:val="left" w:pos="851"/>
        </w:tabs>
        <w:ind w:left="567"/>
        <w:jc w:val="left"/>
        <w:rPr>
          <w:rFonts w:asciiTheme="minorHAnsi" w:hAnsiTheme="minorHAnsi" w:cstheme="minorHAnsi"/>
          <w:bCs/>
          <w:color w:val="000000" w:themeColor="text1"/>
          <w:sz w:val="22"/>
          <w:szCs w:val="22"/>
          <w:lang w:val="fr-FR"/>
        </w:rPr>
      </w:pPr>
    </w:p>
    <w:p w14:paraId="23B5B7EC" w14:textId="77777777" w:rsidR="00E71728" w:rsidRPr="00E71728" w:rsidRDefault="00E71728" w:rsidP="00E71728">
      <w:pPr>
        <w:pStyle w:val="Titel"/>
        <w:tabs>
          <w:tab w:val="left" w:pos="567"/>
          <w:tab w:val="left" w:pos="851"/>
        </w:tabs>
        <w:ind w:left="567"/>
        <w:jc w:val="left"/>
        <w:rPr>
          <w:rFonts w:asciiTheme="minorHAnsi" w:hAnsiTheme="minorHAnsi" w:cstheme="minorHAnsi"/>
          <w:bCs/>
          <w:color w:val="000000" w:themeColor="text1"/>
          <w:sz w:val="22"/>
          <w:szCs w:val="22"/>
          <w:lang w:val="fr-FR"/>
        </w:rPr>
      </w:pPr>
      <w:r w:rsidRPr="00E71728">
        <w:rPr>
          <w:rFonts w:asciiTheme="minorHAnsi" w:hAnsiTheme="minorHAnsi" w:cstheme="minorHAnsi"/>
          <w:bCs/>
          <w:color w:val="000000" w:themeColor="text1"/>
          <w:sz w:val="22"/>
          <w:szCs w:val="22"/>
          <w:lang w:val="fr-FR"/>
        </w:rPr>
        <w:t>2.6 En ce qui concerne l'exactitude de la traduction, le président doit s'informer à intervalles réguliers si des éclaircissements supplémentaires sont nécessaires.</w:t>
      </w:r>
    </w:p>
    <w:p w14:paraId="0D5DAC6F" w14:textId="77777777" w:rsidR="00E71728" w:rsidRPr="00E71728" w:rsidRDefault="00E71728" w:rsidP="00E71728">
      <w:pPr>
        <w:pStyle w:val="Titel"/>
        <w:tabs>
          <w:tab w:val="left" w:pos="567"/>
          <w:tab w:val="left" w:pos="851"/>
        </w:tabs>
        <w:ind w:left="567"/>
        <w:jc w:val="left"/>
        <w:rPr>
          <w:rFonts w:asciiTheme="minorHAnsi" w:hAnsiTheme="minorHAnsi" w:cstheme="minorHAnsi"/>
          <w:bCs/>
          <w:color w:val="000000" w:themeColor="text1"/>
          <w:sz w:val="22"/>
          <w:szCs w:val="22"/>
          <w:lang w:val="fr-FR"/>
        </w:rPr>
      </w:pPr>
    </w:p>
    <w:p w14:paraId="5DACCDAD" w14:textId="77777777" w:rsidR="00E71728" w:rsidRPr="00E71728" w:rsidRDefault="00E71728" w:rsidP="00E71728">
      <w:pPr>
        <w:pStyle w:val="Titel"/>
        <w:tabs>
          <w:tab w:val="left" w:pos="567"/>
          <w:tab w:val="left" w:pos="851"/>
        </w:tabs>
        <w:ind w:left="567"/>
        <w:jc w:val="left"/>
        <w:rPr>
          <w:rFonts w:asciiTheme="minorHAnsi" w:hAnsiTheme="minorHAnsi" w:cstheme="minorHAnsi"/>
          <w:bCs/>
          <w:color w:val="000000" w:themeColor="text1"/>
          <w:sz w:val="22"/>
          <w:szCs w:val="22"/>
          <w:lang w:val="fr-FR"/>
        </w:rPr>
      </w:pPr>
      <w:r w:rsidRPr="00E71728">
        <w:rPr>
          <w:rFonts w:asciiTheme="minorHAnsi" w:hAnsiTheme="minorHAnsi" w:cstheme="minorHAnsi"/>
          <w:bCs/>
          <w:color w:val="000000" w:themeColor="text1"/>
          <w:sz w:val="22"/>
          <w:szCs w:val="22"/>
          <w:lang w:val="fr-FR"/>
        </w:rPr>
        <w:t>2.7 Le président veille à ce que chaque membre obtienne une audience équitable. Ils décident des questions d'ordre susceptibles de se présenter et de la régularité de toutes les propositions ou de tous les amendements soumis.</w:t>
      </w:r>
    </w:p>
    <w:p w14:paraId="495B5E42" w14:textId="77777777" w:rsidR="00E71728" w:rsidRPr="00E71728" w:rsidRDefault="00E71728" w:rsidP="00E71728">
      <w:pPr>
        <w:pStyle w:val="Titel"/>
        <w:tabs>
          <w:tab w:val="left" w:pos="567"/>
          <w:tab w:val="left" w:pos="851"/>
        </w:tabs>
        <w:ind w:left="567"/>
        <w:jc w:val="left"/>
        <w:rPr>
          <w:rFonts w:asciiTheme="minorHAnsi" w:hAnsiTheme="minorHAnsi" w:cstheme="minorHAnsi"/>
          <w:bCs/>
          <w:color w:val="000000" w:themeColor="text1"/>
          <w:sz w:val="22"/>
          <w:szCs w:val="22"/>
          <w:lang w:val="fr-FR"/>
        </w:rPr>
      </w:pPr>
    </w:p>
    <w:p w14:paraId="513BDFD8" w14:textId="77777777" w:rsidR="00E71728" w:rsidRPr="00E71728" w:rsidRDefault="00E71728" w:rsidP="00E71728">
      <w:pPr>
        <w:pStyle w:val="Titel"/>
        <w:tabs>
          <w:tab w:val="left" w:pos="567"/>
          <w:tab w:val="left" w:pos="851"/>
        </w:tabs>
        <w:ind w:left="567"/>
        <w:jc w:val="left"/>
        <w:rPr>
          <w:rFonts w:asciiTheme="minorHAnsi" w:hAnsiTheme="minorHAnsi" w:cstheme="minorHAnsi"/>
          <w:bCs/>
          <w:color w:val="000000" w:themeColor="text1"/>
          <w:sz w:val="22"/>
          <w:szCs w:val="22"/>
          <w:lang w:val="fr-FR"/>
        </w:rPr>
      </w:pPr>
      <w:r w:rsidRPr="00E71728">
        <w:rPr>
          <w:rFonts w:asciiTheme="minorHAnsi" w:hAnsiTheme="minorHAnsi" w:cstheme="minorHAnsi"/>
          <w:bCs/>
          <w:color w:val="000000" w:themeColor="text1"/>
          <w:sz w:val="22"/>
          <w:szCs w:val="22"/>
          <w:lang w:val="fr-FR"/>
        </w:rPr>
        <w:t>2.8. Si un vote de censure est demandé concernant le président, celui-ci présidera la procédure de vote à ce sujet. Si le vote de censure est accepté, le président présidera l'assemblée générale.</w:t>
      </w:r>
    </w:p>
    <w:p w14:paraId="01074175" w14:textId="77777777" w:rsidR="00E71728" w:rsidRPr="00E71728" w:rsidRDefault="00E71728" w:rsidP="00E71728">
      <w:pPr>
        <w:pStyle w:val="Titel"/>
        <w:tabs>
          <w:tab w:val="left" w:pos="567"/>
          <w:tab w:val="left" w:pos="851"/>
        </w:tabs>
        <w:ind w:left="567"/>
        <w:jc w:val="left"/>
        <w:rPr>
          <w:rFonts w:asciiTheme="minorHAnsi" w:hAnsiTheme="minorHAnsi" w:cstheme="minorHAnsi"/>
          <w:bCs/>
          <w:color w:val="000000" w:themeColor="text1"/>
          <w:sz w:val="22"/>
          <w:szCs w:val="22"/>
          <w:lang w:val="fr-FR"/>
        </w:rPr>
      </w:pPr>
    </w:p>
    <w:p w14:paraId="0E66CCC5" w14:textId="77777777" w:rsidR="00E71728" w:rsidRPr="00E71728" w:rsidRDefault="00E71728" w:rsidP="00E71728">
      <w:pPr>
        <w:pStyle w:val="Titel"/>
        <w:tabs>
          <w:tab w:val="left" w:pos="567"/>
          <w:tab w:val="left" w:pos="851"/>
        </w:tabs>
        <w:ind w:left="567"/>
        <w:jc w:val="left"/>
        <w:rPr>
          <w:rFonts w:asciiTheme="minorHAnsi" w:hAnsiTheme="minorHAnsi" w:cstheme="minorHAnsi"/>
          <w:b/>
          <w:color w:val="000000" w:themeColor="text1"/>
          <w:sz w:val="22"/>
          <w:szCs w:val="22"/>
          <w:lang w:val="fr-FR"/>
        </w:rPr>
      </w:pPr>
      <w:r w:rsidRPr="00E71728">
        <w:rPr>
          <w:rFonts w:asciiTheme="minorHAnsi" w:hAnsiTheme="minorHAnsi" w:cstheme="minorHAnsi"/>
          <w:b/>
          <w:color w:val="000000" w:themeColor="text1"/>
          <w:sz w:val="22"/>
          <w:szCs w:val="22"/>
          <w:lang w:val="fr-FR"/>
        </w:rPr>
        <w:t>3. ELECTIONS</w:t>
      </w:r>
    </w:p>
    <w:p w14:paraId="18CA5BF0" w14:textId="77777777" w:rsidR="00E71728" w:rsidRPr="00E71728" w:rsidRDefault="00E71728" w:rsidP="00E71728">
      <w:pPr>
        <w:pStyle w:val="Titel"/>
        <w:tabs>
          <w:tab w:val="left" w:pos="567"/>
          <w:tab w:val="left" w:pos="851"/>
        </w:tabs>
        <w:ind w:left="567"/>
        <w:jc w:val="left"/>
        <w:rPr>
          <w:rFonts w:asciiTheme="minorHAnsi" w:hAnsiTheme="minorHAnsi" w:cstheme="minorHAnsi"/>
          <w:bCs/>
          <w:color w:val="000000" w:themeColor="text1"/>
          <w:sz w:val="22"/>
          <w:szCs w:val="22"/>
          <w:lang w:val="fr-FR"/>
        </w:rPr>
      </w:pPr>
      <w:r w:rsidRPr="00E71728">
        <w:rPr>
          <w:rFonts w:asciiTheme="minorHAnsi" w:hAnsiTheme="minorHAnsi" w:cstheme="minorHAnsi"/>
          <w:bCs/>
          <w:color w:val="000000" w:themeColor="text1"/>
          <w:sz w:val="22"/>
          <w:szCs w:val="22"/>
          <w:lang w:val="fr-FR"/>
        </w:rPr>
        <w:t>3.1. Les questions de l'Assemblée générale aux candidats doivent être préalablement présentées par écrit au président indépendant, immédiatement après sa nomination par l'Assemblée générale. Le président veillera à ce que chaque candidat reçoive un temps égal.</w:t>
      </w:r>
    </w:p>
    <w:p w14:paraId="2635D846" w14:textId="77777777" w:rsidR="00E71728" w:rsidRPr="00E71728" w:rsidRDefault="00E71728" w:rsidP="00E71728">
      <w:pPr>
        <w:pStyle w:val="Titel"/>
        <w:tabs>
          <w:tab w:val="left" w:pos="567"/>
          <w:tab w:val="left" w:pos="851"/>
        </w:tabs>
        <w:ind w:left="567"/>
        <w:jc w:val="left"/>
        <w:rPr>
          <w:rFonts w:asciiTheme="minorHAnsi" w:hAnsiTheme="minorHAnsi" w:cstheme="minorHAnsi"/>
          <w:bCs/>
          <w:color w:val="000000" w:themeColor="text1"/>
          <w:sz w:val="22"/>
          <w:szCs w:val="22"/>
          <w:lang w:val="fr-FR"/>
        </w:rPr>
      </w:pPr>
    </w:p>
    <w:p w14:paraId="720D0E00" w14:textId="77777777" w:rsidR="00E71728" w:rsidRPr="00E71728" w:rsidRDefault="00E71728" w:rsidP="00E71728">
      <w:pPr>
        <w:pStyle w:val="Titel"/>
        <w:tabs>
          <w:tab w:val="left" w:pos="567"/>
          <w:tab w:val="left" w:pos="851"/>
        </w:tabs>
        <w:ind w:left="567"/>
        <w:jc w:val="left"/>
        <w:rPr>
          <w:rFonts w:asciiTheme="minorHAnsi" w:hAnsiTheme="minorHAnsi" w:cstheme="minorHAnsi"/>
          <w:b/>
          <w:color w:val="000000" w:themeColor="text1"/>
          <w:sz w:val="36"/>
          <w:szCs w:val="36"/>
          <w:lang w:val="fr-FR"/>
        </w:rPr>
      </w:pPr>
      <w:r w:rsidRPr="00E71728">
        <w:rPr>
          <w:rFonts w:asciiTheme="minorHAnsi" w:hAnsiTheme="minorHAnsi" w:cstheme="minorHAnsi"/>
          <w:bCs/>
          <w:color w:val="000000" w:themeColor="text1"/>
          <w:sz w:val="22"/>
          <w:szCs w:val="22"/>
          <w:lang w:val="fr-FR"/>
        </w:rPr>
        <w:t>3.2. Un vote à bulletin secret est toujours requis pour voter sur des personnes et à la demande d'un membre.</w:t>
      </w:r>
      <w:r w:rsidR="00C935F6" w:rsidRPr="00DB7FA5">
        <w:rPr>
          <w:rFonts w:asciiTheme="minorHAnsi" w:hAnsiTheme="minorHAnsi" w:cstheme="minorHAnsi"/>
          <w:bCs/>
          <w:color w:val="000000" w:themeColor="text1"/>
          <w:sz w:val="22"/>
          <w:szCs w:val="22"/>
          <w:lang w:val="fr-FR"/>
        </w:rPr>
        <w:br w:type="column"/>
      </w:r>
      <w:r w:rsidRPr="00E71728">
        <w:rPr>
          <w:rFonts w:asciiTheme="minorHAnsi" w:hAnsiTheme="minorHAnsi" w:cstheme="minorHAnsi"/>
          <w:b/>
          <w:color w:val="000000" w:themeColor="text1"/>
          <w:sz w:val="36"/>
          <w:szCs w:val="36"/>
          <w:lang w:val="fr-FR"/>
        </w:rPr>
        <w:lastRenderedPageBreak/>
        <w:t>ADDENDUM II.</w:t>
      </w:r>
    </w:p>
    <w:p w14:paraId="79DF0F5E" w14:textId="4A47A8F8" w:rsidR="00E71728" w:rsidRDefault="00E71728" w:rsidP="004B5F9A">
      <w:pPr>
        <w:pStyle w:val="Titel"/>
        <w:tabs>
          <w:tab w:val="left" w:pos="567"/>
          <w:tab w:val="left" w:pos="851"/>
        </w:tabs>
        <w:spacing w:after="120"/>
        <w:ind w:left="567"/>
        <w:contextualSpacing w:val="0"/>
        <w:jc w:val="left"/>
        <w:rPr>
          <w:rFonts w:asciiTheme="minorHAnsi" w:hAnsiTheme="minorHAnsi" w:cstheme="minorHAnsi"/>
          <w:b/>
          <w:color w:val="000000" w:themeColor="text1"/>
          <w:sz w:val="36"/>
          <w:szCs w:val="36"/>
          <w:lang w:val="fr-FR"/>
        </w:rPr>
      </w:pPr>
      <w:r w:rsidRPr="00E71728">
        <w:rPr>
          <w:rFonts w:asciiTheme="minorHAnsi" w:hAnsiTheme="minorHAnsi" w:cstheme="minorHAnsi"/>
          <w:b/>
          <w:color w:val="000000" w:themeColor="text1"/>
          <w:sz w:val="36"/>
          <w:szCs w:val="36"/>
          <w:lang w:val="fr-FR"/>
        </w:rPr>
        <w:t>PROCESSUS D'ÉLECTION DU PRÉSIDENT</w:t>
      </w:r>
    </w:p>
    <w:p w14:paraId="3A29FDB2" w14:textId="77777777" w:rsidR="004B5F9A" w:rsidRPr="004B5F9A" w:rsidRDefault="004B5F9A" w:rsidP="004B5F9A">
      <w:pPr>
        <w:rPr>
          <w:lang w:val="fr-FR"/>
        </w:rPr>
      </w:pPr>
    </w:p>
    <w:p w14:paraId="7D5D8800" w14:textId="5522102D" w:rsidR="00E71728" w:rsidRPr="00E71728" w:rsidRDefault="00E71728" w:rsidP="004B5F9A">
      <w:pPr>
        <w:pStyle w:val="Titel"/>
        <w:tabs>
          <w:tab w:val="left" w:pos="567"/>
          <w:tab w:val="left" w:pos="851"/>
        </w:tabs>
        <w:spacing w:after="120"/>
        <w:ind w:left="567"/>
        <w:contextualSpacing w:val="0"/>
        <w:jc w:val="left"/>
        <w:rPr>
          <w:rFonts w:asciiTheme="minorHAnsi" w:hAnsiTheme="minorHAnsi" w:cstheme="minorHAnsi"/>
          <w:bCs/>
          <w:color w:val="000000" w:themeColor="text1"/>
          <w:sz w:val="22"/>
          <w:szCs w:val="22"/>
          <w:lang w:val="fr-FR"/>
        </w:rPr>
      </w:pPr>
      <w:r w:rsidRPr="00E71728">
        <w:rPr>
          <w:rFonts w:asciiTheme="minorHAnsi" w:hAnsiTheme="minorHAnsi" w:cstheme="minorHAnsi"/>
          <w:bCs/>
          <w:color w:val="000000" w:themeColor="text1"/>
          <w:sz w:val="22"/>
          <w:szCs w:val="22"/>
          <w:lang w:val="fr-FR"/>
        </w:rPr>
        <w:t>En vertu de l'article 14 de la Constitution, l'Assemblée générale nommera un (1) président au cours d'un processus électoral.</w:t>
      </w:r>
    </w:p>
    <w:p w14:paraId="4DE24473" w14:textId="77777777" w:rsidR="00E71728" w:rsidRPr="00E71728" w:rsidRDefault="00E71728" w:rsidP="004B5F9A">
      <w:pPr>
        <w:pStyle w:val="Titel"/>
        <w:tabs>
          <w:tab w:val="left" w:pos="567"/>
          <w:tab w:val="left" w:pos="851"/>
        </w:tabs>
        <w:spacing w:after="120"/>
        <w:ind w:left="567"/>
        <w:contextualSpacing w:val="0"/>
        <w:jc w:val="left"/>
        <w:rPr>
          <w:rFonts w:asciiTheme="minorHAnsi" w:hAnsiTheme="minorHAnsi" w:cstheme="minorHAnsi"/>
          <w:bCs/>
          <w:color w:val="000000" w:themeColor="text1"/>
          <w:sz w:val="22"/>
          <w:szCs w:val="22"/>
          <w:lang w:val="fr-FR"/>
        </w:rPr>
      </w:pPr>
      <w:r w:rsidRPr="00E71728">
        <w:rPr>
          <w:rFonts w:asciiTheme="minorHAnsi" w:hAnsiTheme="minorHAnsi" w:cstheme="minorHAnsi"/>
          <w:bCs/>
          <w:color w:val="000000" w:themeColor="text1"/>
          <w:sz w:val="22"/>
          <w:szCs w:val="22"/>
          <w:lang w:val="fr-FR"/>
        </w:rPr>
        <w:t>L'élection présidentielle aura lieu tous les quatre (4) ans lors de l'AG organisée lors du Mondial du Théâtre à Monaco. L'élection au poste de président sera à l'ordre du jour de l'Assemblée générale avant l'élection aux postes de conseiller.</w:t>
      </w:r>
    </w:p>
    <w:p w14:paraId="5E783CA0" w14:textId="77777777" w:rsidR="00E71728" w:rsidRPr="00E71728" w:rsidRDefault="00E71728" w:rsidP="004B5F9A">
      <w:pPr>
        <w:pStyle w:val="Titel"/>
        <w:tabs>
          <w:tab w:val="left" w:pos="567"/>
          <w:tab w:val="left" w:pos="851"/>
        </w:tabs>
        <w:spacing w:after="120"/>
        <w:ind w:left="567"/>
        <w:contextualSpacing w:val="0"/>
        <w:jc w:val="left"/>
        <w:rPr>
          <w:rFonts w:asciiTheme="minorHAnsi" w:hAnsiTheme="minorHAnsi" w:cstheme="minorHAnsi"/>
          <w:bCs/>
          <w:color w:val="000000" w:themeColor="text1"/>
          <w:sz w:val="22"/>
          <w:szCs w:val="22"/>
          <w:lang w:val="fr-FR"/>
        </w:rPr>
      </w:pPr>
      <w:r w:rsidRPr="00E71728">
        <w:rPr>
          <w:rFonts w:asciiTheme="minorHAnsi" w:hAnsiTheme="minorHAnsi" w:cstheme="minorHAnsi"/>
          <w:bCs/>
          <w:color w:val="000000" w:themeColor="text1"/>
          <w:sz w:val="22"/>
          <w:szCs w:val="22"/>
          <w:lang w:val="fr-FR"/>
        </w:rPr>
        <w:t>Toute personne physique peut se porter candidate au poste de président. Les candidats à la présidence ne peuvent se porter candidats aux postes de conseiller de la même Assemblée générale.</w:t>
      </w:r>
    </w:p>
    <w:p w14:paraId="24E50967" w14:textId="24B9057D" w:rsidR="00E71728" w:rsidRPr="00E71728" w:rsidRDefault="00E71728" w:rsidP="004B5F9A">
      <w:pPr>
        <w:pStyle w:val="Titel"/>
        <w:tabs>
          <w:tab w:val="left" w:pos="567"/>
          <w:tab w:val="left" w:pos="851"/>
        </w:tabs>
        <w:spacing w:after="120"/>
        <w:ind w:left="567"/>
        <w:contextualSpacing w:val="0"/>
        <w:jc w:val="left"/>
        <w:rPr>
          <w:rFonts w:asciiTheme="minorHAnsi" w:hAnsiTheme="minorHAnsi" w:cstheme="minorHAnsi"/>
          <w:bCs/>
          <w:color w:val="000000" w:themeColor="text1"/>
          <w:sz w:val="22"/>
          <w:szCs w:val="22"/>
          <w:lang w:val="fr-FR"/>
        </w:rPr>
      </w:pPr>
      <w:r w:rsidRPr="00E71728">
        <w:rPr>
          <w:rFonts w:asciiTheme="minorHAnsi" w:hAnsiTheme="minorHAnsi" w:cstheme="minorHAnsi"/>
          <w:bCs/>
          <w:color w:val="000000" w:themeColor="text1"/>
          <w:sz w:val="22"/>
          <w:szCs w:val="22"/>
          <w:lang w:val="fr-FR"/>
        </w:rPr>
        <w:t>Une personne peut remplir un maximum de deux (2) mandats consécutifs en tant que président ou de trois (3) mandats consécutifs au Conseil</w:t>
      </w:r>
      <w:r w:rsidR="004B5F9A">
        <w:rPr>
          <w:rStyle w:val="Voetnootmarkering"/>
          <w:rFonts w:asciiTheme="minorHAnsi" w:hAnsiTheme="minorHAnsi" w:cstheme="minorHAnsi"/>
          <w:bCs/>
          <w:color w:val="000000" w:themeColor="text1"/>
          <w:sz w:val="22"/>
          <w:szCs w:val="22"/>
          <w:lang w:val="fr-FR"/>
        </w:rPr>
        <w:footnoteReference w:id="4"/>
      </w:r>
      <w:r w:rsidRPr="00E71728">
        <w:rPr>
          <w:rFonts w:asciiTheme="minorHAnsi" w:hAnsiTheme="minorHAnsi" w:cstheme="minorHAnsi"/>
          <w:bCs/>
          <w:color w:val="000000" w:themeColor="text1"/>
          <w:sz w:val="22"/>
          <w:szCs w:val="22"/>
          <w:lang w:val="fr-FR"/>
        </w:rPr>
        <w:t>.</w:t>
      </w:r>
    </w:p>
    <w:p w14:paraId="6AF4AAF1" w14:textId="77777777" w:rsidR="00E71728" w:rsidRPr="00E71728" w:rsidRDefault="00E71728" w:rsidP="004B5F9A">
      <w:pPr>
        <w:pStyle w:val="Titel"/>
        <w:tabs>
          <w:tab w:val="left" w:pos="567"/>
          <w:tab w:val="left" w:pos="851"/>
        </w:tabs>
        <w:spacing w:after="120"/>
        <w:ind w:left="567"/>
        <w:contextualSpacing w:val="0"/>
        <w:jc w:val="left"/>
        <w:rPr>
          <w:rFonts w:asciiTheme="minorHAnsi" w:hAnsiTheme="minorHAnsi" w:cstheme="minorHAnsi"/>
          <w:bCs/>
          <w:color w:val="000000" w:themeColor="text1"/>
          <w:sz w:val="22"/>
          <w:szCs w:val="22"/>
          <w:lang w:val="fr-FR"/>
        </w:rPr>
      </w:pPr>
      <w:r w:rsidRPr="00E71728">
        <w:rPr>
          <w:rFonts w:asciiTheme="minorHAnsi" w:hAnsiTheme="minorHAnsi" w:cstheme="minorHAnsi"/>
          <w:bCs/>
          <w:color w:val="000000" w:themeColor="text1"/>
          <w:sz w:val="22"/>
          <w:szCs w:val="22"/>
          <w:lang w:val="fr-FR"/>
        </w:rPr>
        <w:t>Pour qu'une candidature soit valable, un candidat doit avoir le soutien d'au moins deux (2) membres de l'organisation. Ce soutien est adressé au Conseil dans un format défini par celui-ci selon le calendrier fixé par le Conseil.</w:t>
      </w:r>
    </w:p>
    <w:p w14:paraId="537CF53D" w14:textId="77777777" w:rsidR="00E71728" w:rsidRPr="00E71728" w:rsidRDefault="00E71728" w:rsidP="004B5F9A">
      <w:pPr>
        <w:pStyle w:val="Titel"/>
        <w:tabs>
          <w:tab w:val="left" w:pos="567"/>
          <w:tab w:val="left" w:pos="851"/>
        </w:tabs>
        <w:spacing w:after="120"/>
        <w:ind w:left="567"/>
        <w:contextualSpacing w:val="0"/>
        <w:jc w:val="left"/>
        <w:rPr>
          <w:rFonts w:asciiTheme="minorHAnsi" w:hAnsiTheme="minorHAnsi" w:cstheme="minorHAnsi"/>
          <w:bCs/>
          <w:color w:val="000000" w:themeColor="text1"/>
          <w:sz w:val="22"/>
          <w:szCs w:val="22"/>
          <w:lang w:val="fr-FR"/>
        </w:rPr>
      </w:pPr>
      <w:r w:rsidRPr="00E71728">
        <w:rPr>
          <w:rFonts w:asciiTheme="minorHAnsi" w:hAnsiTheme="minorHAnsi" w:cstheme="minorHAnsi"/>
          <w:bCs/>
          <w:color w:val="000000" w:themeColor="text1"/>
          <w:sz w:val="22"/>
          <w:szCs w:val="22"/>
          <w:lang w:val="fr-FR"/>
        </w:rPr>
        <w:t>Les élections au poste de président se dérouleront en un ou deux tours, en fonction du nombre de candidats se présentant au poste.</w:t>
      </w:r>
    </w:p>
    <w:p w14:paraId="4E8D76BE" w14:textId="14F95FB5" w:rsidR="00E71728" w:rsidRPr="00E71728" w:rsidRDefault="00E71728" w:rsidP="00464FF2">
      <w:pPr>
        <w:pStyle w:val="Titel"/>
        <w:numPr>
          <w:ilvl w:val="0"/>
          <w:numId w:val="3"/>
        </w:numPr>
        <w:tabs>
          <w:tab w:val="left" w:pos="567"/>
          <w:tab w:val="left" w:pos="1134"/>
        </w:tabs>
        <w:spacing w:after="120"/>
        <w:contextualSpacing w:val="0"/>
        <w:jc w:val="left"/>
        <w:rPr>
          <w:rFonts w:asciiTheme="minorHAnsi" w:hAnsiTheme="minorHAnsi" w:cstheme="minorHAnsi"/>
          <w:bCs/>
          <w:color w:val="000000" w:themeColor="text1"/>
          <w:sz w:val="22"/>
          <w:szCs w:val="22"/>
          <w:lang w:val="fr-FR"/>
        </w:rPr>
      </w:pPr>
      <w:r w:rsidRPr="00E71728">
        <w:rPr>
          <w:rFonts w:asciiTheme="minorHAnsi" w:hAnsiTheme="minorHAnsi" w:cstheme="minorHAnsi"/>
          <w:bCs/>
          <w:color w:val="000000" w:themeColor="text1"/>
          <w:sz w:val="22"/>
          <w:szCs w:val="22"/>
          <w:lang w:val="fr-FR"/>
        </w:rPr>
        <w:t xml:space="preserve"> S'il y a un (1) ou deux (2) candidats au poste, un seul tour de scrutin aura lieu.</w:t>
      </w:r>
    </w:p>
    <w:p w14:paraId="40E2F319" w14:textId="77777777" w:rsidR="00E71728" w:rsidRPr="00E71728" w:rsidRDefault="00E71728" w:rsidP="004B5F9A">
      <w:pPr>
        <w:pStyle w:val="Titel"/>
        <w:tabs>
          <w:tab w:val="left" w:pos="567"/>
          <w:tab w:val="left" w:pos="851"/>
        </w:tabs>
        <w:spacing w:after="120"/>
        <w:ind w:left="567"/>
        <w:contextualSpacing w:val="0"/>
        <w:jc w:val="left"/>
        <w:rPr>
          <w:rFonts w:asciiTheme="minorHAnsi" w:hAnsiTheme="minorHAnsi" w:cstheme="minorHAnsi"/>
          <w:bCs/>
          <w:color w:val="000000" w:themeColor="text1"/>
          <w:sz w:val="22"/>
          <w:szCs w:val="22"/>
          <w:lang w:val="fr-FR"/>
        </w:rPr>
      </w:pPr>
      <w:r w:rsidRPr="00E71728">
        <w:rPr>
          <w:rFonts w:asciiTheme="minorHAnsi" w:hAnsiTheme="minorHAnsi" w:cstheme="minorHAnsi"/>
          <w:bCs/>
          <w:color w:val="000000" w:themeColor="text1"/>
          <w:sz w:val="22"/>
          <w:szCs w:val="22"/>
          <w:lang w:val="fr-FR"/>
        </w:rPr>
        <w:t>Le candidat qui obtient le plus grand nombre de voix est élu et nommé président par l’Assemblée générale, à condition qu’il obtienne cinquante pour cent plus un (50% + 1) du nombre total des suffrages exprimés.</w:t>
      </w:r>
    </w:p>
    <w:p w14:paraId="32B879E9" w14:textId="34A7F1F7" w:rsidR="00E71728" w:rsidRPr="00E71728" w:rsidRDefault="00E71728" w:rsidP="00464FF2">
      <w:pPr>
        <w:pStyle w:val="Titel"/>
        <w:numPr>
          <w:ilvl w:val="0"/>
          <w:numId w:val="3"/>
        </w:numPr>
        <w:tabs>
          <w:tab w:val="left" w:pos="567"/>
          <w:tab w:val="left" w:pos="1276"/>
        </w:tabs>
        <w:spacing w:after="120"/>
        <w:contextualSpacing w:val="0"/>
        <w:jc w:val="left"/>
        <w:rPr>
          <w:rFonts w:asciiTheme="minorHAnsi" w:hAnsiTheme="minorHAnsi" w:cstheme="minorHAnsi"/>
          <w:bCs/>
          <w:color w:val="000000" w:themeColor="text1"/>
          <w:sz w:val="22"/>
          <w:szCs w:val="22"/>
          <w:lang w:val="fr-FR"/>
        </w:rPr>
      </w:pPr>
      <w:r w:rsidRPr="00E71728">
        <w:rPr>
          <w:rFonts w:asciiTheme="minorHAnsi" w:hAnsiTheme="minorHAnsi" w:cstheme="minorHAnsi"/>
          <w:bCs/>
          <w:color w:val="000000" w:themeColor="text1"/>
          <w:sz w:val="22"/>
          <w:szCs w:val="22"/>
          <w:lang w:val="fr-FR"/>
        </w:rPr>
        <w:t>S'il y a plus de deux (2) candidats au poste, deux (2) tours de scrutin seront organisés.</w:t>
      </w:r>
    </w:p>
    <w:p w14:paraId="593FCF73" w14:textId="77777777" w:rsidR="00E71728" w:rsidRPr="00E71728" w:rsidRDefault="00E71728" w:rsidP="004B5F9A">
      <w:pPr>
        <w:pStyle w:val="Titel"/>
        <w:tabs>
          <w:tab w:val="left" w:pos="567"/>
          <w:tab w:val="left" w:pos="851"/>
        </w:tabs>
        <w:spacing w:after="120"/>
        <w:ind w:left="567"/>
        <w:contextualSpacing w:val="0"/>
        <w:jc w:val="left"/>
        <w:rPr>
          <w:rFonts w:asciiTheme="minorHAnsi" w:hAnsiTheme="minorHAnsi" w:cstheme="minorHAnsi"/>
          <w:bCs/>
          <w:color w:val="000000" w:themeColor="text1"/>
          <w:sz w:val="22"/>
          <w:szCs w:val="22"/>
          <w:lang w:val="fr-FR"/>
        </w:rPr>
      </w:pPr>
      <w:r w:rsidRPr="004B5F9A">
        <w:rPr>
          <w:rFonts w:asciiTheme="minorHAnsi" w:hAnsiTheme="minorHAnsi" w:cstheme="minorHAnsi"/>
          <w:b/>
          <w:color w:val="000000" w:themeColor="text1"/>
          <w:sz w:val="22"/>
          <w:szCs w:val="22"/>
          <w:lang w:val="fr-FR"/>
        </w:rPr>
        <w:t>Au premier tour</w:t>
      </w:r>
      <w:r w:rsidRPr="00E71728">
        <w:rPr>
          <w:rFonts w:asciiTheme="minorHAnsi" w:hAnsiTheme="minorHAnsi" w:cstheme="minorHAnsi"/>
          <w:bCs/>
          <w:color w:val="000000" w:themeColor="text1"/>
          <w:sz w:val="22"/>
          <w:szCs w:val="22"/>
          <w:lang w:val="fr-FR"/>
        </w:rPr>
        <w:t>, les deux candidats ayant obtenu le plus grand nombre de voix sont sélectionnés pour procéder à un second tour.</w:t>
      </w:r>
    </w:p>
    <w:p w14:paraId="0BDD69EB" w14:textId="77777777" w:rsidR="00E71728" w:rsidRPr="00E71728" w:rsidRDefault="00E71728" w:rsidP="004B5F9A">
      <w:pPr>
        <w:pStyle w:val="Titel"/>
        <w:tabs>
          <w:tab w:val="left" w:pos="567"/>
          <w:tab w:val="left" w:pos="851"/>
        </w:tabs>
        <w:spacing w:after="120"/>
        <w:ind w:left="567"/>
        <w:contextualSpacing w:val="0"/>
        <w:jc w:val="left"/>
        <w:rPr>
          <w:rFonts w:asciiTheme="minorHAnsi" w:hAnsiTheme="minorHAnsi" w:cstheme="minorHAnsi"/>
          <w:bCs/>
          <w:color w:val="000000" w:themeColor="text1"/>
          <w:sz w:val="22"/>
          <w:szCs w:val="22"/>
          <w:lang w:val="fr-FR"/>
        </w:rPr>
      </w:pPr>
      <w:r w:rsidRPr="004B5F9A">
        <w:rPr>
          <w:rFonts w:asciiTheme="minorHAnsi" w:hAnsiTheme="minorHAnsi" w:cstheme="minorHAnsi"/>
          <w:b/>
          <w:color w:val="000000" w:themeColor="text1"/>
          <w:sz w:val="22"/>
          <w:szCs w:val="22"/>
          <w:lang w:val="fr-FR"/>
        </w:rPr>
        <w:t>Au second tour,</w:t>
      </w:r>
      <w:r w:rsidRPr="00E71728">
        <w:rPr>
          <w:rFonts w:asciiTheme="minorHAnsi" w:hAnsiTheme="minorHAnsi" w:cstheme="minorHAnsi"/>
          <w:bCs/>
          <w:color w:val="000000" w:themeColor="text1"/>
          <w:sz w:val="22"/>
          <w:szCs w:val="22"/>
          <w:lang w:val="fr-FR"/>
        </w:rPr>
        <w:t xml:space="preserve"> le candidat ayant obtenu le plus grand nombre de voix est élu et nommé président, à condition qu'il obtienne cinquante pour cent plus un (50% + 1) du nombre total de suffrages exprimés. En cas d'égalité des voix, le candidat (de ces deux candidats se rendant au second tour) qui a recueilli le plus grand nombre de voix au premier tour est élu et nommé.</w:t>
      </w:r>
    </w:p>
    <w:p w14:paraId="4FA687FC" w14:textId="1BDC00B8" w:rsidR="00E71728" w:rsidRPr="00E71728" w:rsidRDefault="00E71728" w:rsidP="004B5F9A">
      <w:pPr>
        <w:pStyle w:val="Titel"/>
        <w:tabs>
          <w:tab w:val="left" w:pos="567"/>
          <w:tab w:val="left" w:pos="851"/>
        </w:tabs>
        <w:spacing w:after="120"/>
        <w:ind w:left="567"/>
        <w:contextualSpacing w:val="0"/>
        <w:jc w:val="left"/>
        <w:rPr>
          <w:rFonts w:asciiTheme="minorHAnsi" w:hAnsiTheme="minorHAnsi" w:cstheme="minorHAnsi"/>
          <w:bCs/>
          <w:i/>
          <w:iCs/>
          <w:color w:val="000000" w:themeColor="text1"/>
          <w:sz w:val="22"/>
          <w:szCs w:val="22"/>
          <w:lang w:val="fr-FR"/>
        </w:rPr>
      </w:pPr>
      <w:r w:rsidRPr="00E71728">
        <w:rPr>
          <w:rFonts w:asciiTheme="minorHAnsi" w:hAnsiTheme="minorHAnsi" w:cstheme="minorHAnsi"/>
          <w:bCs/>
          <w:i/>
          <w:iCs/>
          <w:color w:val="000000" w:themeColor="text1"/>
          <w:sz w:val="22"/>
          <w:szCs w:val="22"/>
          <w:lang w:val="fr-FR"/>
        </w:rPr>
        <w:t>Les abstentions et</w:t>
      </w:r>
      <w:r w:rsidR="004C3308">
        <w:rPr>
          <w:rFonts w:asciiTheme="minorHAnsi" w:hAnsiTheme="minorHAnsi" w:cstheme="minorHAnsi"/>
          <w:bCs/>
          <w:i/>
          <w:iCs/>
          <w:color w:val="000000" w:themeColor="text1"/>
          <w:sz w:val="22"/>
          <w:szCs w:val="22"/>
          <w:lang w:val="fr-FR"/>
        </w:rPr>
        <w:t>/</w:t>
      </w:r>
      <w:r w:rsidRPr="00E71728">
        <w:rPr>
          <w:rFonts w:asciiTheme="minorHAnsi" w:hAnsiTheme="minorHAnsi" w:cstheme="minorHAnsi"/>
          <w:bCs/>
          <w:i/>
          <w:iCs/>
          <w:color w:val="000000" w:themeColor="text1"/>
          <w:sz w:val="22"/>
          <w:szCs w:val="22"/>
          <w:lang w:val="fr-FR"/>
        </w:rPr>
        <w:t>ou les votes nuls ne sont pas pris en compte lors du décompte des votes et</w:t>
      </w:r>
      <w:r w:rsidR="004C3308">
        <w:rPr>
          <w:rFonts w:asciiTheme="minorHAnsi" w:hAnsiTheme="minorHAnsi" w:cstheme="minorHAnsi"/>
          <w:bCs/>
          <w:i/>
          <w:iCs/>
          <w:color w:val="000000" w:themeColor="text1"/>
          <w:sz w:val="22"/>
          <w:szCs w:val="22"/>
          <w:lang w:val="fr-FR"/>
        </w:rPr>
        <w:t>/</w:t>
      </w:r>
      <w:r w:rsidRPr="00E71728">
        <w:rPr>
          <w:rFonts w:asciiTheme="minorHAnsi" w:hAnsiTheme="minorHAnsi" w:cstheme="minorHAnsi"/>
          <w:bCs/>
          <w:i/>
          <w:iCs/>
          <w:color w:val="000000" w:themeColor="text1"/>
          <w:sz w:val="22"/>
          <w:szCs w:val="22"/>
          <w:lang w:val="fr-FR"/>
        </w:rPr>
        <w:t>ou de la définition des majorités. Les abstentions et</w:t>
      </w:r>
      <w:r w:rsidR="004C3308">
        <w:rPr>
          <w:rFonts w:asciiTheme="minorHAnsi" w:hAnsiTheme="minorHAnsi" w:cstheme="minorHAnsi"/>
          <w:bCs/>
          <w:i/>
          <w:iCs/>
          <w:color w:val="000000" w:themeColor="text1"/>
          <w:sz w:val="22"/>
          <w:szCs w:val="22"/>
          <w:lang w:val="fr-FR"/>
        </w:rPr>
        <w:t>/</w:t>
      </w:r>
      <w:r w:rsidRPr="00E71728">
        <w:rPr>
          <w:rFonts w:asciiTheme="minorHAnsi" w:hAnsiTheme="minorHAnsi" w:cstheme="minorHAnsi"/>
          <w:bCs/>
          <w:i/>
          <w:iCs/>
          <w:color w:val="000000" w:themeColor="text1"/>
          <w:sz w:val="22"/>
          <w:szCs w:val="22"/>
          <w:lang w:val="fr-FR"/>
        </w:rPr>
        <w:t>ou les votes nuls ne sont pas considérés comme des votes négatifs.</w:t>
      </w:r>
    </w:p>
    <w:p w14:paraId="33407AC3" w14:textId="0ABAA7B5" w:rsidR="00E71728" w:rsidRPr="00E71728" w:rsidRDefault="00E71728" w:rsidP="004B5F9A">
      <w:pPr>
        <w:pStyle w:val="Titel"/>
        <w:tabs>
          <w:tab w:val="left" w:pos="567"/>
          <w:tab w:val="left" w:pos="851"/>
        </w:tabs>
        <w:spacing w:after="120"/>
        <w:ind w:left="567"/>
        <w:contextualSpacing w:val="0"/>
        <w:jc w:val="left"/>
        <w:rPr>
          <w:rFonts w:asciiTheme="minorHAnsi" w:hAnsiTheme="minorHAnsi" w:cstheme="minorHAnsi"/>
          <w:bCs/>
          <w:i/>
          <w:iCs/>
          <w:color w:val="000000" w:themeColor="text1"/>
          <w:sz w:val="22"/>
          <w:szCs w:val="22"/>
          <w:lang w:val="fr-FR"/>
        </w:rPr>
      </w:pPr>
      <w:r w:rsidRPr="00E71728">
        <w:rPr>
          <w:rFonts w:asciiTheme="minorHAnsi" w:hAnsiTheme="minorHAnsi" w:cstheme="minorHAnsi"/>
          <w:bCs/>
          <w:i/>
          <w:iCs/>
          <w:color w:val="000000" w:themeColor="text1"/>
          <w:sz w:val="22"/>
          <w:szCs w:val="22"/>
          <w:lang w:val="fr-FR"/>
        </w:rPr>
        <w:t>L’AG ne peut voter que sur les questions inscrites à l’ordre du jour</w:t>
      </w:r>
      <w:r w:rsidR="004B5F9A">
        <w:rPr>
          <w:rStyle w:val="Voetnootmarkering"/>
          <w:rFonts w:asciiTheme="minorHAnsi" w:hAnsiTheme="minorHAnsi" w:cstheme="minorHAnsi"/>
          <w:bCs/>
          <w:i/>
          <w:iCs/>
          <w:color w:val="000000" w:themeColor="text1"/>
          <w:sz w:val="22"/>
          <w:szCs w:val="22"/>
          <w:lang w:val="fr-FR"/>
        </w:rPr>
        <w:footnoteReference w:id="5"/>
      </w:r>
      <w:r w:rsidRPr="00E71728">
        <w:rPr>
          <w:rFonts w:asciiTheme="minorHAnsi" w:hAnsiTheme="minorHAnsi" w:cstheme="minorHAnsi"/>
          <w:bCs/>
          <w:i/>
          <w:iCs/>
          <w:color w:val="000000" w:themeColor="text1"/>
          <w:sz w:val="22"/>
          <w:szCs w:val="22"/>
          <w:lang w:val="fr-FR"/>
        </w:rPr>
        <w:t>.</w:t>
      </w:r>
    </w:p>
    <w:p w14:paraId="115AEC19" w14:textId="77777777" w:rsidR="00E71728" w:rsidRPr="00E71728" w:rsidRDefault="00E71728" w:rsidP="004B5F9A">
      <w:pPr>
        <w:pStyle w:val="Titel"/>
        <w:tabs>
          <w:tab w:val="left" w:pos="567"/>
          <w:tab w:val="left" w:pos="851"/>
        </w:tabs>
        <w:spacing w:after="120"/>
        <w:ind w:left="567"/>
        <w:contextualSpacing w:val="0"/>
        <w:jc w:val="left"/>
        <w:rPr>
          <w:rFonts w:asciiTheme="minorHAnsi" w:hAnsiTheme="minorHAnsi" w:cstheme="minorHAnsi"/>
          <w:bCs/>
          <w:color w:val="000000" w:themeColor="text1"/>
          <w:sz w:val="22"/>
          <w:szCs w:val="22"/>
          <w:lang w:val="fr-FR"/>
        </w:rPr>
      </w:pPr>
      <w:r w:rsidRPr="00E71728">
        <w:rPr>
          <w:rFonts w:asciiTheme="minorHAnsi" w:hAnsiTheme="minorHAnsi" w:cstheme="minorHAnsi"/>
          <w:bCs/>
          <w:color w:val="000000" w:themeColor="text1"/>
          <w:sz w:val="22"/>
          <w:szCs w:val="22"/>
          <w:lang w:val="fr-FR"/>
        </w:rPr>
        <w:t>Seuls les bulletins de vote dûment remplis seront valables. Pour être correctement rempli, le nombre de suffrages exprimés doit être égal au nombre de sièges disponibles.</w:t>
      </w:r>
    </w:p>
    <w:p w14:paraId="052640B9" w14:textId="77777777" w:rsidR="004B5F9A" w:rsidRPr="004B5F9A" w:rsidRDefault="00E71728" w:rsidP="004B5F9A">
      <w:pPr>
        <w:pStyle w:val="Titel"/>
        <w:tabs>
          <w:tab w:val="left" w:pos="567"/>
          <w:tab w:val="left" w:pos="851"/>
        </w:tabs>
        <w:spacing w:after="120"/>
        <w:ind w:left="567"/>
        <w:jc w:val="left"/>
        <w:rPr>
          <w:rFonts w:asciiTheme="minorHAnsi" w:hAnsiTheme="minorHAnsi" w:cstheme="minorHAnsi"/>
          <w:b/>
          <w:color w:val="000000" w:themeColor="text1"/>
          <w:sz w:val="36"/>
          <w:szCs w:val="36"/>
          <w:lang w:val="fr-FR"/>
        </w:rPr>
      </w:pPr>
      <w:r w:rsidRPr="00E71728">
        <w:rPr>
          <w:rFonts w:asciiTheme="minorHAnsi" w:hAnsiTheme="minorHAnsi" w:cstheme="minorHAnsi"/>
          <w:bCs/>
          <w:color w:val="000000" w:themeColor="text1"/>
          <w:sz w:val="22"/>
          <w:szCs w:val="22"/>
          <w:lang w:val="fr-FR"/>
        </w:rPr>
        <w:t>Toutes les majorités mentionnées dans ce document ne doivent prendre en compte les votes valides que pour déterminer ces majorités.</w:t>
      </w:r>
      <w:r w:rsidR="008501C0" w:rsidRPr="00DB7FA5">
        <w:rPr>
          <w:rFonts w:asciiTheme="minorHAnsi" w:hAnsiTheme="minorHAnsi" w:cstheme="minorHAnsi"/>
          <w:bCs/>
          <w:color w:val="000000" w:themeColor="text1"/>
          <w:sz w:val="22"/>
          <w:szCs w:val="22"/>
          <w:lang w:val="fr-FR"/>
        </w:rPr>
        <w:br w:type="column"/>
      </w:r>
      <w:bookmarkStart w:id="0" w:name="_Toc482111746"/>
      <w:r w:rsidR="004B5F9A" w:rsidRPr="004B5F9A">
        <w:rPr>
          <w:rFonts w:asciiTheme="minorHAnsi" w:hAnsiTheme="minorHAnsi" w:cstheme="minorHAnsi"/>
          <w:b/>
          <w:color w:val="000000" w:themeColor="text1"/>
          <w:sz w:val="36"/>
          <w:szCs w:val="36"/>
          <w:lang w:val="fr-FR"/>
        </w:rPr>
        <w:lastRenderedPageBreak/>
        <w:t>ADDENDUM III.</w:t>
      </w:r>
    </w:p>
    <w:p w14:paraId="278DA5B7" w14:textId="58DC8F1B" w:rsidR="004B5F9A" w:rsidRDefault="004B5F9A" w:rsidP="004B5F9A">
      <w:pPr>
        <w:pStyle w:val="Titel"/>
        <w:tabs>
          <w:tab w:val="left" w:pos="567"/>
          <w:tab w:val="left" w:pos="851"/>
        </w:tabs>
        <w:spacing w:after="120"/>
        <w:ind w:left="567"/>
        <w:jc w:val="left"/>
        <w:rPr>
          <w:rFonts w:asciiTheme="minorHAnsi" w:hAnsiTheme="minorHAnsi" w:cstheme="minorHAnsi"/>
          <w:b/>
          <w:color w:val="000000" w:themeColor="text1"/>
          <w:sz w:val="36"/>
          <w:szCs w:val="36"/>
          <w:lang w:val="fr-FR"/>
        </w:rPr>
      </w:pPr>
      <w:r w:rsidRPr="004B5F9A">
        <w:rPr>
          <w:rFonts w:asciiTheme="minorHAnsi" w:hAnsiTheme="minorHAnsi" w:cstheme="minorHAnsi"/>
          <w:b/>
          <w:color w:val="000000" w:themeColor="text1"/>
          <w:sz w:val="36"/>
          <w:szCs w:val="36"/>
          <w:lang w:val="fr-FR"/>
        </w:rPr>
        <w:t>PROCESSUS D'ÉLECTION DU CONSEIL</w:t>
      </w:r>
    </w:p>
    <w:p w14:paraId="206ADB7F" w14:textId="77777777" w:rsidR="004B5F9A" w:rsidRPr="004B5F9A" w:rsidRDefault="004B5F9A" w:rsidP="004B5F9A">
      <w:pPr>
        <w:rPr>
          <w:lang w:val="fr-FR"/>
        </w:rPr>
      </w:pPr>
    </w:p>
    <w:p w14:paraId="001B3347" w14:textId="77777777" w:rsidR="004B5F9A" w:rsidRPr="004B5F9A" w:rsidRDefault="004B5F9A" w:rsidP="004B5F9A">
      <w:pPr>
        <w:pStyle w:val="Titel"/>
        <w:tabs>
          <w:tab w:val="left" w:pos="567"/>
          <w:tab w:val="left" w:pos="851"/>
        </w:tabs>
        <w:spacing w:after="120"/>
        <w:ind w:left="567"/>
        <w:jc w:val="left"/>
        <w:rPr>
          <w:rFonts w:asciiTheme="minorHAnsi" w:hAnsiTheme="minorHAnsi" w:cstheme="minorHAnsi"/>
          <w:bCs/>
          <w:color w:val="000000" w:themeColor="text1"/>
          <w:sz w:val="22"/>
          <w:szCs w:val="22"/>
          <w:lang w:val="fr-FR"/>
        </w:rPr>
      </w:pPr>
      <w:r w:rsidRPr="004B5F9A">
        <w:rPr>
          <w:rFonts w:asciiTheme="minorHAnsi" w:hAnsiTheme="minorHAnsi" w:cstheme="minorHAnsi"/>
          <w:bCs/>
          <w:color w:val="000000" w:themeColor="text1"/>
          <w:sz w:val="22"/>
          <w:szCs w:val="22"/>
          <w:lang w:val="fr-FR"/>
        </w:rPr>
        <w:t>En vertu de l'article 14 de la Constitution, l'Assemblée générale nommera, par le biais d'un processus électoral, un maximum de huit (8) conseillers.</w:t>
      </w:r>
    </w:p>
    <w:p w14:paraId="2E8ADD72" w14:textId="77777777" w:rsidR="004B5F9A" w:rsidRPr="004B5F9A" w:rsidRDefault="004B5F9A" w:rsidP="004B5F9A">
      <w:pPr>
        <w:pStyle w:val="Titel"/>
        <w:tabs>
          <w:tab w:val="left" w:pos="567"/>
          <w:tab w:val="left" w:pos="851"/>
        </w:tabs>
        <w:spacing w:after="120"/>
        <w:ind w:left="567"/>
        <w:jc w:val="left"/>
        <w:rPr>
          <w:rFonts w:asciiTheme="minorHAnsi" w:hAnsiTheme="minorHAnsi" w:cstheme="minorHAnsi"/>
          <w:bCs/>
          <w:color w:val="000000" w:themeColor="text1"/>
          <w:sz w:val="22"/>
          <w:szCs w:val="22"/>
          <w:lang w:val="fr-FR"/>
        </w:rPr>
      </w:pPr>
    </w:p>
    <w:p w14:paraId="205E302A" w14:textId="77777777" w:rsidR="004B5F9A" w:rsidRPr="004B5F9A" w:rsidRDefault="004B5F9A" w:rsidP="004B5F9A">
      <w:pPr>
        <w:pStyle w:val="Titel"/>
        <w:tabs>
          <w:tab w:val="left" w:pos="567"/>
          <w:tab w:val="left" w:pos="851"/>
        </w:tabs>
        <w:spacing w:after="120"/>
        <w:ind w:left="567"/>
        <w:jc w:val="left"/>
        <w:rPr>
          <w:rFonts w:asciiTheme="minorHAnsi" w:hAnsiTheme="minorHAnsi" w:cstheme="minorHAnsi"/>
          <w:bCs/>
          <w:color w:val="000000" w:themeColor="text1"/>
          <w:sz w:val="22"/>
          <w:szCs w:val="22"/>
          <w:lang w:val="fr-FR"/>
        </w:rPr>
      </w:pPr>
      <w:r w:rsidRPr="004B5F9A">
        <w:rPr>
          <w:rFonts w:asciiTheme="minorHAnsi" w:hAnsiTheme="minorHAnsi" w:cstheme="minorHAnsi"/>
          <w:bCs/>
          <w:color w:val="000000" w:themeColor="text1"/>
          <w:sz w:val="22"/>
          <w:szCs w:val="22"/>
          <w:lang w:val="fr-FR"/>
        </w:rPr>
        <w:t>Les élections pour le poste de conseiller auront lieu tous les deux (2) ans, lorsque quatre (4) conseillers se présenteront. L'élection aux postes de conseiller sera à l'ordre du jour de l'Assemblée générale après l'élection au poste de président.</w:t>
      </w:r>
    </w:p>
    <w:p w14:paraId="586A83A3" w14:textId="77777777" w:rsidR="004B5F9A" w:rsidRPr="004B5F9A" w:rsidRDefault="004B5F9A" w:rsidP="004B5F9A">
      <w:pPr>
        <w:pStyle w:val="Titel"/>
        <w:tabs>
          <w:tab w:val="left" w:pos="567"/>
          <w:tab w:val="left" w:pos="851"/>
        </w:tabs>
        <w:spacing w:after="120"/>
        <w:ind w:left="567"/>
        <w:jc w:val="left"/>
        <w:rPr>
          <w:rFonts w:asciiTheme="minorHAnsi" w:hAnsiTheme="minorHAnsi" w:cstheme="minorHAnsi"/>
          <w:bCs/>
          <w:color w:val="000000" w:themeColor="text1"/>
          <w:sz w:val="22"/>
          <w:szCs w:val="22"/>
          <w:lang w:val="fr-FR"/>
        </w:rPr>
      </w:pPr>
    </w:p>
    <w:p w14:paraId="0948EFE4" w14:textId="77777777" w:rsidR="004B5F9A" w:rsidRPr="004B5F9A" w:rsidRDefault="004B5F9A" w:rsidP="004B5F9A">
      <w:pPr>
        <w:pStyle w:val="Titel"/>
        <w:tabs>
          <w:tab w:val="left" w:pos="567"/>
          <w:tab w:val="left" w:pos="851"/>
        </w:tabs>
        <w:spacing w:after="120"/>
        <w:ind w:left="567"/>
        <w:jc w:val="left"/>
        <w:rPr>
          <w:rFonts w:asciiTheme="minorHAnsi" w:hAnsiTheme="minorHAnsi" w:cstheme="minorHAnsi"/>
          <w:bCs/>
          <w:color w:val="000000" w:themeColor="text1"/>
          <w:sz w:val="22"/>
          <w:szCs w:val="22"/>
          <w:lang w:val="fr-FR"/>
        </w:rPr>
      </w:pPr>
      <w:r w:rsidRPr="004B5F9A">
        <w:rPr>
          <w:rFonts w:asciiTheme="minorHAnsi" w:hAnsiTheme="minorHAnsi" w:cstheme="minorHAnsi"/>
          <w:bCs/>
          <w:color w:val="000000" w:themeColor="text1"/>
          <w:sz w:val="22"/>
          <w:szCs w:val="22"/>
          <w:lang w:val="fr-FR"/>
        </w:rPr>
        <w:t>Toute personne physique peut se porter candidate au poste de conseiller. Les candidats à la présidence ne peuvent se porter candidats aux postes de conseiller de la même Assemblée générale.</w:t>
      </w:r>
    </w:p>
    <w:p w14:paraId="4E27B1FA" w14:textId="77777777" w:rsidR="004B5F9A" w:rsidRPr="004B5F9A" w:rsidRDefault="004B5F9A" w:rsidP="004B5F9A">
      <w:pPr>
        <w:pStyle w:val="Titel"/>
        <w:tabs>
          <w:tab w:val="left" w:pos="567"/>
          <w:tab w:val="left" w:pos="851"/>
        </w:tabs>
        <w:spacing w:after="120"/>
        <w:ind w:left="567"/>
        <w:jc w:val="left"/>
        <w:rPr>
          <w:rFonts w:asciiTheme="minorHAnsi" w:hAnsiTheme="minorHAnsi" w:cstheme="minorHAnsi"/>
          <w:bCs/>
          <w:color w:val="000000" w:themeColor="text1"/>
          <w:sz w:val="22"/>
          <w:szCs w:val="22"/>
          <w:lang w:val="fr-FR"/>
        </w:rPr>
      </w:pPr>
    </w:p>
    <w:p w14:paraId="63E3ADD8" w14:textId="5F8E0A0B" w:rsidR="004B5F9A" w:rsidRPr="004B5F9A" w:rsidRDefault="004B5F9A" w:rsidP="004B5F9A">
      <w:pPr>
        <w:pStyle w:val="Titel"/>
        <w:tabs>
          <w:tab w:val="left" w:pos="567"/>
          <w:tab w:val="left" w:pos="851"/>
        </w:tabs>
        <w:spacing w:after="120"/>
        <w:ind w:left="567"/>
        <w:jc w:val="left"/>
        <w:rPr>
          <w:rFonts w:asciiTheme="minorHAnsi" w:hAnsiTheme="minorHAnsi" w:cstheme="minorHAnsi"/>
          <w:bCs/>
          <w:color w:val="000000" w:themeColor="text1"/>
          <w:sz w:val="22"/>
          <w:szCs w:val="22"/>
          <w:lang w:val="fr-FR"/>
        </w:rPr>
      </w:pPr>
      <w:r w:rsidRPr="004B5F9A">
        <w:rPr>
          <w:rFonts w:asciiTheme="minorHAnsi" w:hAnsiTheme="minorHAnsi" w:cstheme="minorHAnsi"/>
          <w:bCs/>
          <w:color w:val="000000" w:themeColor="text1"/>
          <w:sz w:val="22"/>
          <w:szCs w:val="22"/>
          <w:lang w:val="fr-FR"/>
        </w:rPr>
        <w:t>Une personne peut remplir un maximum de deux (2) mandats consécutifs en tant que président ou de trois (3) mandats consécutifs au Conseil</w:t>
      </w:r>
      <w:r>
        <w:rPr>
          <w:rStyle w:val="Voetnootmarkering"/>
          <w:rFonts w:asciiTheme="minorHAnsi" w:hAnsiTheme="minorHAnsi" w:cstheme="minorHAnsi"/>
          <w:bCs/>
          <w:color w:val="000000" w:themeColor="text1"/>
          <w:sz w:val="22"/>
          <w:szCs w:val="22"/>
          <w:lang w:val="fr-FR"/>
        </w:rPr>
        <w:footnoteReference w:id="6"/>
      </w:r>
      <w:r w:rsidRPr="004B5F9A">
        <w:rPr>
          <w:rFonts w:asciiTheme="minorHAnsi" w:hAnsiTheme="minorHAnsi" w:cstheme="minorHAnsi"/>
          <w:bCs/>
          <w:color w:val="000000" w:themeColor="text1"/>
          <w:sz w:val="22"/>
          <w:szCs w:val="22"/>
          <w:lang w:val="fr-FR"/>
        </w:rPr>
        <w:t>.</w:t>
      </w:r>
    </w:p>
    <w:p w14:paraId="30911222" w14:textId="77777777" w:rsidR="004B5F9A" w:rsidRPr="004B5F9A" w:rsidRDefault="004B5F9A" w:rsidP="004B5F9A">
      <w:pPr>
        <w:pStyle w:val="Titel"/>
        <w:tabs>
          <w:tab w:val="left" w:pos="567"/>
          <w:tab w:val="left" w:pos="851"/>
        </w:tabs>
        <w:spacing w:after="120"/>
        <w:ind w:left="567"/>
        <w:jc w:val="left"/>
        <w:rPr>
          <w:rFonts w:asciiTheme="minorHAnsi" w:hAnsiTheme="minorHAnsi" w:cstheme="minorHAnsi"/>
          <w:bCs/>
          <w:color w:val="000000" w:themeColor="text1"/>
          <w:sz w:val="22"/>
          <w:szCs w:val="22"/>
          <w:lang w:val="fr-FR"/>
        </w:rPr>
      </w:pPr>
    </w:p>
    <w:p w14:paraId="487173F3" w14:textId="77777777" w:rsidR="004B5F9A" w:rsidRPr="004B5F9A" w:rsidRDefault="004B5F9A" w:rsidP="004B5F9A">
      <w:pPr>
        <w:pStyle w:val="Titel"/>
        <w:tabs>
          <w:tab w:val="left" w:pos="567"/>
          <w:tab w:val="left" w:pos="851"/>
        </w:tabs>
        <w:spacing w:after="120"/>
        <w:ind w:left="567"/>
        <w:jc w:val="left"/>
        <w:rPr>
          <w:rFonts w:asciiTheme="minorHAnsi" w:hAnsiTheme="minorHAnsi" w:cstheme="minorHAnsi"/>
          <w:bCs/>
          <w:color w:val="000000" w:themeColor="text1"/>
          <w:sz w:val="22"/>
          <w:szCs w:val="22"/>
          <w:lang w:val="fr-FR"/>
        </w:rPr>
      </w:pPr>
      <w:r w:rsidRPr="004B5F9A">
        <w:rPr>
          <w:rFonts w:asciiTheme="minorHAnsi" w:hAnsiTheme="minorHAnsi" w:cstheme="minorHAnsi"/>
          <w:bCs/>
          <w:color w:val="000000" w:themeColor="text1"/>
          <w:sz w:val="22"/>
          <w:szCs w:val="22"/>
          <w:lang w:val="fr-FR"/>
        </w:rPr>
        <w:t>Pour qu'une candidature soit valable, un candidat doit avoir le soutien d'au moins deux (2) membres de l'organisation. Ce soutien est adressé au Conseil dans un format défini par celui-ci selon le calendrier fixé par le Conseil.</w:t>
      </w:r>
    </w:p>
    <w:p w14:paraId="437A03B3" w14:textId="77777777" w:rsidR="004B5F9A" w:rsidRPr="004B5F9A" w:rsidRDefault="004B5F9A" w:rsidP="004B5F9A">
      <w:pPr>
        <w:pStyle w:val="Titel"/>
        <w:tabs>
          <w:tab w:val="left" w:pos="567"/>
          <w:tab w:val="left" w:pos="851"/>
        </w:tabs>
        <w:spacing w:after="120"/>
        <w:ind w:left="567"/>
        <w:jc w:val="left"/>
        <w:rPr>
          <w:rFonts w:asciiTheme="minorHAnsi" w:hAnsiTheme="minorHAnsi" w:cstheme="minorHAnsi"/>
          <w:bCs/>
          <w:color w:val="000000" w:themeColor="text1"/>
          <w:sz w:val="22"/>
          <w:szCs w:val="22"/>
          <w:lang w:val="fr-FR"/>
        </w:rPr>
      </w:pPr>
    </w:p>
    <w:p w14:paraId="27037A41" w14:textId="77777777" w:rsidR="004B5F9A" w:rsidRPr="004B5F9A" w:rsidRDefault="004B5F9A" w:rsidP="004B5F9A">
      <w:pPr>
        <w:pStyle w:val="Titel"/>
        <w:tabs>
          <w:tab w:val="left" w:pos="567"/>
          <w:tab w:val="left" w:pos="851"/>
        </w:tabs>
        <w:spacing w:after="120"/>
        <w:ind w:left="567"/>
        <w:jc w:val="left"/>
        <w:rPr>
          <w:rFonts w:asciiTheme="minorHAnsi" w:hAnsiTheme="minorHAnsi" w:cstheme="minorHAnsi"/>
          <w:bCs/>
          <w:color w:val="000000" w:themeColor="text1"/>
          <w:sz w:val="22"/>
          <w:szCs w:val="22"/>
          <w:lang w:val="fr-FR"/>
        </w:rPr>
      </w:pPr>
      <w:r w:rsidRPr="004B5F9A">
        <w:rPr>
          <w:rFonts w:asciiTheme="minorHAnsi" w:hAnsiTheme="minorHAnsi" w:cstheme="minorHAnsi"/>
          <w:bCs/>
          <w:color w:val="000000" w:themeColor="text1"/>
          <w:sz w:val="22"/>
          <w:szCs w:val="22"/>
          <w:lang w:val="fr-FR"/>
        </w:rPr>
        <w:t>Les élections pour le poste de conseiller se dérouleront en un ou deux tours, en fonction du nombre de candidats se présentant pour les postes vacants.</w:t>
      </w:r>
    </w:p>
    <w:p w14:paraId="4B75DF1D" w14:textId="77777777" w:rsidR="004B5F9A" w:rsidRPr="004B5F9A" w:rsidRDefault="004B5F9A" w:rsidP="004B5F9A">
      <w:pPr>
        <w:pStyle w:val="Titel"/>
        <w:tabs>
          <w:tab w:val="left" w:pos="567"/>
          <w:tab w:val="left" w:pos="851"/>
        </w:tabs>
        <w:spacing w:after="120"/>
        <w:ind w:left="567"/>
        <w:jc w:val="left"/>
        <w:rPr>
          <w:rFonts w:asciiTheme="minorHAnsi" w:hAnsiTheme="minorHAnsi" w:cstheme="minorHAnsi"/>
          <w:bCs/>
          <w:color w:val="000000" w:themeColor="text1"/>
          <w:sz w:val="22"/>
          <w:szCs w:val="22"/>
          <w:lang w:val="fr-FR"/>
        </w:rPr>
      </w:pPr>
    </w:p>
    <w:p w14:paraId="03FD2AAA" w14:textId="0F7B7896" w:rsidR="004B5F9A" w:rsidRPr="004B5F9A" w:rsidRDefault="004B5F9A" w:rsidP="004B5F9A">
      <w:pPr>
        <w:pStyle w:val="Titel"/>
        <w:tabs>
          <w:tab w:val="left" w:pos="567"/>
          <w:tab w:val="left" w:pos="1134"/>
        </w:tabs>
        <w:spacing w:after="120"/>
        <w:ind w:left="567"/>
        <w:jc w:val="left"/>
        <w:rPr>
          <w:rFonts w:asciiTheme="minorHAnsi" w:hAnsiTheme="minorHAnsi" w:cstheme="minorHAnsi"/>
          <w:bCs/>
          <w:color w:val="000000" w:themeColor="text1"/>
          <w:sz w:val="22"/>
          <w:szCs w:val="22"/>
          <w:lang w:val="fr-FR"/>
        </w:rPr>
      </w:pPr>
      <w:r w:rsidRPr="004B5F9A">
        <w:rPr>
          <w:rFonts w:asciiTheme="minorHAnsi" w:hAnsiTheme="minorHAnsi" w:cstheme="minorHAnsi"/>
          <w:bCs/>
          <w:color w:val="000000" w:themeColor="text1"/>
          <w:sz w:val="22"/>
          <w:szCs w:val="22"/>
          <w:lang w:val="fr-FR"/>
        </w:rPr>
        <w:t xml:space="preserve">1. </w:t>
      </w:r>
      <w:r>
        <w:rPr>
          <w:rFonts w:asciiTheme="minorHAnsi" w:hAnsiTheme="minorHAnsi" w:cstheme="minorHAnsi"/>
          <w:bCs/>
          <w:color w:val="000000" w:themeColor="text1"/>
          <w:sz w:val="22"/>
          <w:szCs w:val="22"/>
          <w:lang w:val="fr-FR"/>
        </w:rPr>
        <w:tab/>
      </w:r>
      <w:r w:rsidRPr="004B5F9A">
        <w:rPr>
          <w:rFonts w:asciiTheme="minorHAnsi" w:hAnsiTheme="minorHAnsi" w:cstheme="minorHAnsi"/>
          <w:bCs/>
          <w:color w:val="000000" w:themeColor="text1"/>
          <w:sz w:val="22"/>
          <w:szCs w:val="22"/>
          <w:lang w:val="fr-FR"/>
        </w:rPr>
        <w:t>S'il y a quatre (4) candidats ou moins pour les quatre (4) postes, un seul tour d'élection sera organisé.</w:t>
      </w:r>
    </w:p>
    <w:p w14:paraId="225A680B" w14:textId="77777777" w:rsidR="004B5F9A" w:rsidRPr="004B5F9A" w:rsidRDefault="004B5F9A" w:rsidP="004B5F9A">
      <w:pPr>
        <w:pStyle w:val="Titel"/>
        <w:tabs>
          <w:tab w:val="left" w:pos="567"/>
          <w:tab w:val="left" w:pos="851"/>
        </w:tabs>
        <w:spacing w:after="120"/>
        <w:ind w:left="567"/>
        <w:jc w:val="left"/>
        <w:rPr>
          <w:rFonts w:asciiTheme="minorHAnsi" w:hAnsiTheme="minorHAnsi" w:cstheme="minorHAnsi"/>
          <w:bCs/>
          <w:color w:val="000000" w:themeColor="text1"/>
          <w:sz w:val="22"/>
          <w:szCs w:val="22"/>
          <w:lang w:val="fr-FR"/>
        </w:rPr>
      </w:pPr>
    </w:p>
    <w:p w14:paraId="01562EE3" w14:textId="77777777" w:rsidR="004B5F9A" w:rsidRPr="004B5F9A" w:rsidRDefault="004B5F9A" w:rsidP="004B5F9A">
      <w:pPr>
        <w:pStyle w:val="Titel"/>
        <w:tabs>
          <w:tab w:val="left" w:pos="567"/>
          <w:tab w:val="left" w:pos="851"/>
        </w:tabs>
        <w:spacing w:after="120"/>
        <w:ind w:left="567"/>
        <w:jc w:val="left"/>
        <w:rPr>
          <w:rFonts w:asciiTheme="minorHAnsi" w:hAnsiTheme="minorHAnsi" w:cstheme="minorHAnsi"/>
          <w:bCs/>
          <w:color w:val="000000" w:themeColor="text1"/>
          <w:sz w:val="22"/>
          <w:szCs w:val="22"/>
          <w:lang w:val="fr-FR"/>
        </w:rPr>
      </w:pPr>
      <w:r w:rsidRPr="004B5F9A">
        <w:rPr>
          <w:rFonts w:asciiTheme="minorHAnsi" w:hAnsiTheme="minorHAnsi" w:cstheme="minorHAnsi"/>
          <w:bCs/>
          <w:color w:val="000000" w:themeColor="text1"/>
          <w:sz w:val="22"/>
          <w:szCs w:val="22"/>
          <w:lang w:val="fr-FR"/>
        </w:rPr>
        <w:t>Les candidats sont élus et nommés conseillers par l’AG, à condition qu’ils obtiennent cinquante pour cent plus un (50% + 1) du nombre total des suffrages exprimés.</w:t>
      </w:r>
    </w:p>
    <w:p w14:paraId="6251797A" w14:textId="77777777" w:rsidR="004B5F9A" w:rsidRPr="004B5F9A" w:rsidRDefault="004B5F9A" w:rsidP="004B5F9A">
      <w:pPr>
        <w:pStyle w:val="Titel"/>
        <w:tabs>
          <w:tab w:val="left" w:pos="567"/>
          <w:tab w:val="left" w:pos="851"/>
        </w:tabs>
        <w:spacing w:after="120"/>
        <w:ind w:left="567"/>
        <w:jc w:val="left"/>
        <w:rPr>
          <w:rFonts w:asciiTheme="minorHAnsi" w:hAnsiTheme="minorHAnsi" w:cstheme="minorHAnsi"/>
          <w:bCs/>
          <w:color w:val="000000" w:themeColor="text1"/>
          <w:sz w:val="22"/>
          <w:szCs w:val="22"/>
          <w:lang w:val="fr-FR"/>
        </w:rPr>
      </w:pPr>
    </w:p>
    <w:p w14:paraId="6AAE344E" w14:textId="60E290A5" w:rsidR="004B5F9A" w:rsidRPr="004B5F9A" w:rsidRDefault="004B5F9A" w:rsidP="004B5F9A">
      <w:pPr>
        <w:pStyle w:val="Titel"/>
        <w:tabs>
          <w:tab w:val="left" w:pos="567"/>
          <w:tab w:val="left" w:pos="1134"/>
        </w:tabs>
        <w:spacing w:after="120"/>
        <w:ind w:left="567"/>
        <w:jc w:val="left"/>
        <w:rPr>
          <w:rFonts w:asciiTheme="minorHAnsi" w:hAnsiTheme="minorHAnsi" w:cstheme="minorHAnsi"/>
          <w:bCs/>
          <w:color w:val="000000" w:themeColor="text1"/>
          <w:sz w:val="22"/>
          <w:szCs w:val="22"/>
          <w:lang w:val="fr-FR"/>
        </w:rPr>
      </w:pPr>
      <w:r w:rsidRPr="004B5F9A">
        <w:rPr>
          <w:rFonts w:asciiTheme="minorHAnsi" w:hAnsiTheme="minorHAnsi" w:cstheme="minorHAnsi"/>
          <w:bCs/>
          <w:color w:val="000000" w:themeColor="text1"/>
          <w:sz w:val="22"/>
          <w:szCs w:val="22"/>
          <w:lang w:val="fr-FR"/>
        </w:rPr>
        <w:t xml:space="preserve">2. </w:t>
      </w:r>
      <w:r>
        <w:rPr>
          <w:rFonts w:asciiTheme="minorHAnsi" w:hAnsiTheme="minorHAnsi" w:cstheme="minorHAnsi"/>
          <w:bCs/>
          <w:color w:val="000000" w:themeColor="text1"/>
          <w:sz w:val="22"/>
          <w:szCs w:val="22"/>
          <w:lang w:val="fr-FR"/>
        </w:rPr>
        <w:tab/>
      </w:r>
      <w:r w:rsidRPr="004B5F9A">
        <w:rPr>
          <w:rFonts w:asciiTheme="minorHAnsi" w:hAnsiTheme="minorHAnsi" w:cstheme="minorHAnsi"/>
          <w:bCs/>
          <w:color w:val="000000" w:themeColor="text1"/>
          <w:sz w:val="22"/>
          <w:szCs w:val="22"/>
          <w:lang w:val="fr-FR"/>
        </w:rPr>
        <w:t>S'il y a plus de quatre (4) candidats aux quatre (4) postes, deux (2) tours d'élection auront lieu.</w:t>
      </w:r>
    </w:p>
    <w:p w14:paraId="38198AB9" w14:textId="77777777" w:rsidR="004B5F9A" w:rsidRPr="004B5F9A" w:rsidRDefault="004B5F9A" w:rsidP="004B5F9A">
      <w:pPr>
        <w:pStyle w:val="Titel"/>
        <w:tabs>
          <w:tab w:val="left" w:pos="567"/>
          <w:tab w:val="left" w:pos="851"/>
        </w:tabs>
        <w:spacing w:after="120"/>
        <w:ind w:left="567"/>
        <w:jc w:val="left"/>
        <w:rPr>
          <w:rFonts w:asciiTheme="minorHAnsi" w:hAnsiTheme="minorHAnsi" w:cstheme="minorHAnsi"/>
          <w:bCs/>
          <w:color w:val="000000" w:themeColor="text1"/>
          <w:sz w:val="22"/>
          <w:szCs w:val="22"/>
          <w:lang w:val="fr-FR"/>
        </w:rPr>
      </w:pPr>
    </w:p>
    <w:p w14:paraId="46EBB4BF" w14:textId="77777777" w:rsidR="004B5F9A" w:rsidRPr="004B5F9A" w:rsidRDefault="004B5F9A" w:rsidP="004B5F9A">
      <w:pPr>
        <w:pStyle w:val="Titel"/>
        <w:tabs>
          <w:tab w:val="left" w:pos="567"/>
          <w:tab w:val="left" w:pos="851"/>
        </w:tabs>
        <w:spacing w:after="120"/>
        <w:ind w:left="567"/>
        <w:jc w:val="left"/>
        <w:rPr>
          <w:rFonts w:asciiTheme="minorHAnsi" w:hAnsiTheme="minorHAnsi" w:cstheme="minorHAnsi"/>
          <w:bCs/>
          <w:color w:val="000000" w:themeColor="text1"/>
          <w:sz w:val="22"/>
          <w:szCs w:val="22"/>
          <w:lang w:val="fr-FR"/>
        </w:rPr>
      </w:pPr>
      <w:r w:rsidRPr="004B5F9A">
        <w:rPr>
          <w:rFonts w:asciiTheme="minorHAnsi" w:hAnsiTheme="minorHAnsi" w:cstheme="minorHAnsi"/>
          <w:b/>
          <w:color w:val="000000" w:themeColor="text1"/>
          <w:sz w:val="22"/>
          <w:szCs w:val="22"/>
          <w:lang w:val="fr-FR"/>
        </w:rPr>
        <w:t>Au premier tour,</w:t>
      </w:r>
      <w:r w:rsidRPr="004B5F9A">
        <w:rPr>
          <w:rFonts w:asciiTheme="minorHAnsi" w:hAnsiTheme="minorHAnsi" w:cstheme="minorHAnsi"/>
          <w:bCs/>
          <w:color w:val="000000" w:themeColor="text1"/>
          <w:sz w:val="22"/>
          <w:szCs w:val="22"/>
          <w:lang w:val="fr-FR"/>
        </w:rPr>
        <w:t xml:space="preserve"> les deux (2) candidats ayant obtenu le plus grand nombre de voix sont élus et nommés conseillers par l’AG, à condition qu’ils obtiennent cinquante pour cent plus un (50% + 1) du nombre total des suffrages exprimés.</w:t>
      </w:r>
    </w:p>
    <w:p w14:paraId="5B81DF8C" w14:textId="77777777" w:rsidR="004B5F9A" w:rsidRPr="004B5F9A" w:rsidRDefault="004B5F9A" w:rsidP="004B5F9A">
      <w:pPr>
        <w:pStyle w:val="Titel"/>
        <w:tabs>
          <w:tab w:val="left" w:pos="567"/>
          <w:tab w:val="left" w:pos="851"/>
        </w:tabs>
        <w:spacing w:after="120"/>
        <w:ind w:left="567"/>
        <w:jc w:val="left"/>
        <w:rPr>
          <w:rFonts w:asciiTheme="minorHAnsi" w:hAnsiTheme="minorHAnsi" w:cstheme="minorHAnsi"/>
          <w:bCs/>
          <w:color w:val="000000" w:themeColor="text1"/>
          <w:sz w:val="22"/>
          <w:szCs w:val="22"/>
          <w:lang w:val="fr-FR"/>
        </w:rPr>
      </w:pPr>
      <w:r w:rsidRPr="004B5F9A">
        <w:rPr>
          <w:rFonts w:asciiTheme="minorHAnsi" w:hAnsiTheme="minorHAnsi" w:cstheme="minorHAnsi"/>
          <w:bCs/>
          <w:color w:val="000000" w:themeColor="text1"/>
          <w:sz w:val="22"/>
          <w:szCs w:val="22"/>
          <w:lang w:val="fr-FR"/>
        </w:rPr>
        <w:t>En cas d’égalité des voix pour les 2e et 3e candidats (ou, éventuellement, 4e), tous ces candidats sont élus et nommés à condition qu’ils disposent de cinquante pour cent plus un (50% + 1) des nombre total de votes exprimés.</w:t>
      </w:r>
    </w:p>
    <w:p w14:paraId="2069E7BC" w14:textId="77777777" w:rsidR="004B5F9A" w:rsidRPr="004B5F9A" w:rsidRDefault="004B5F9A" w:rsidP="004B5F9A">
      <w:pPr>
        <w:pStyle w:val="Titel"/>
        <w:tabs>
          <w:tab w:val="left" w:pos="567"/>
          <w:tab w:val="left" w:pos="851"/>
        </w:tabs>
        <w:spacing w:after="120"/>
        <w:ind w:left="567"/>
        <w:jc w:val="left"/>
        <w:rPr>
          <w:rFonts w:asciiTheme="minorHAnsi" w:hAnsiTheme="minorHAnsi" w:cstheme="minorHAnsi"/>
          <w:bCs/>
          <w:color w:val="000000" w:themeColor="text1"/>
          <w:sz w:val="22"/>
          <w:szCs w:val="22"/>
          <w:lang w:val="fr-FR"/>
        </w:rPr>
      </w:pPr>
    </w:p>
    <w:p w14:paraId="19EBE407" w14:textId="77777777" w:rsidR="004B5F9A" w:rsidRPr="004B5F9A" w:rsidRDefault="004B5F9A" w:rsidP="004B5F9A">
      <w:pPr>
        <w:pStyle w:val="Titel"/>
        <w:tabs>
          <w:tab w:val="left" w:pos="567"/>
          <w:tab w:val="left" w:pos="851"/>
        </w:tabs>
        <w:spacing w:after="120"/>
        <w:ind w:left="567"/>
        <w:jc w:val="left"/>
        <w:rPr>
          <w:rFonts w:asciiTheme="minorHAnsi" w:hAnsiTheme="minorHAnsi" w:cstheme="minorHAnsi"/>
          <w:bCs/>
          <w:color w:val="000000" w:themeColor="text1"/>
          <w:sz w:val="22"/>
          <w:szCs w:val="22"/>
          <w:lang w:val="fr-FR"/>
        </w:rPr>
      </w:pPr>
      <w:r w:rsidRPr="004B5F9A">
        <w:rPr>
          <w:rFonts w:asciiTheme="minorHAnsi" w:hAnsiTheme="minorHAnsi" w:cstheme="minorHAnsi"/>
          <w:bCs/>
          <w:color w:val="000000" w:themeColor="text1"/>
          <w:sz w:val="22"/>
          <w:szCs w:val="22"/>
          <w:lang w:val="fr-FR"/>
        </w:rPr>
        <w:t>Tous les candidats qui n'ont pas été élus au premier tour passent au second tour.</w:t>
      </w:r>
    </w:p>
    <w:p w14:paraId="09979406" w14:textId="77777777" w:rsidR="004B5F9A" w:rsidRPr="004B5F9A" w:rsidRDefault="004B5F9A" w:rsidP="004B5F9A">
      <w:pPr>
        <w:pStyle w:val="Titel"/>
        <w:tabs>
          <w:tab w:val="left" w:pos="567"/>
          <w:tab w:val="left" w:pos="851"/>
        </w:tabs>
        <w:spacing w:after="120"/>
        <w:ind w:left="567"/>
        <w:jc w:val="left"/>
        <w:rPr>
          <w:rFonts w:asciiTheme="minorHAnsi" w:hAnsiTheme="minorHAnsi" w:cstheme="minorHAnsi"/>
          <w:bCs/>
          <w:color w:val="000000" w:themeColor="text1"/>
          <w:sz w:val="22"/>
          <w:szCs w:val="22"/>
          <w:lang w:val="fr-FR"/>
        </w:rPr>
      </w:pPr>
    </w:p>
    <w:p w14:paraId="1716557E" w14:textId="77777777" w:rsidR="004B5F9A" w:rsidRPr="004B5F9A" w:rsidRDefault="004B5F9A" w:rsidP="004B5F9A">
      <w:pPr>
        <w:pStyle w:val="Titel"/>
        <w:tabs>
          <w:tab w:val="left" w:pos="567"/>
          <w:tab w:val="left" w:pos="851"/>
        </w:tabs>
        <w:spacing w:after="120"/>
        <w:ind w:left="567"/>
        <w:jc w:val="left"/>
        <w:rPr>
          <w:rFonts w:asciiTheme="minorHAnsi" w:hAnsiTheme="minorHAnsi" w:cstheme="minorHAnsi"/>
          <w:bCs/>
          <w:color w:val="000000" w:themeColor="text1"/>
          <w:sz w:val="22"/>
          <w:szCs w:val="22"/>
          <w:lang w:val="fr-FR"/>
        </w:rPr>
      </w:pPr>
      <w:r w:rsidRPr="004B5F9A">
        <w:rPr>
          <w:rFonts w:asciiTheme="minorHAnsi" w:hAnsiTheme="minorHAnsi" w:cstheme="minorHAnsi"/>
          <w:b/>
          <w:color w:val="000000" w:themeColor="text1"/>
          <w:sz w:val="22"/>
          <w:szCs w:val="22"/>
          <w:lang w:val="fr-FR"/>
        </w:rPr>
        <w:t>Au second tour,</w:t>
      </w:r>
      <w:r w:rsidRPr="004B5F9A">
        <w:rPr>
          <w:rFonts w:asciiTheme="minorHAnsi" w:hAnsiTheme="minorHAnsi" w:cstheme="minorHAnsi"/>
          <w:bCs/>
          <w:color w:val="000000" w:themeColor="text1"/>
          <w:sz w:val="22"/>
          <w:szCs w:val="22"/>
          <w:lang w:val="fr-FR"/>
        </w:rPr>
        <w:t xml:space="preserve"> en fonction du nombre de postes vacants, les candidats ayant obtenu le plus grand nombre de voix sont élus et nommés conseillers, à condition qu’ils obtiennent cinquante pour cent plus un (50% + 1) du nombre total des suffrages exprimés. En cas d'égalité des voix, un nouveau tour de scrutin aura lieu entre les candidats à égalité. </w:t>
      </w:r>
      <w:r w:rsidRPr="004B5F9A">
        <w:rPr>
          <w:rFonts w:asciiTheme="minorHAnsi" w:hAnsiTheme="minorHAnsi" w:cstheme="minorHAnsi"/>
          <w:bCs/>
          <w:color w:val="000000" w:themeColor="text1"/>
          <w:sz w:val="22"/>
          <w:szCs w:val="22"/>
          <w:lang w:val="fr-FR"/>
        </w:rPr>
        <w:lastRenderedPageBreak/>
        <w:t>Comme dans tous les autres tours de scrutin, le candidat aura besoin de cinquante pour cent plus un (50% + 1) du nombre total de suffrages exprimés pour être élu et nommé par l'Assemblée générale.</w:t>
      </w:r>
    </w:p>
    <w:p w14:paraId="4EDA75CD" w14:textId="77777777" w:rsidR="004B5F9A" w:rsidRPr="004B5F9A" w:rsidRDefault="004B5F9A" w:rsidP="004B5F9A">
      <w:pPr>
        <w:pStyle w:val="Titel"/>
        <w:tabs>
          <w:tab w:val="left" w:pos="567"/>
          <w:tab w:val="left" w:pos="851"/>
        </w:tabs>
        <w:spacing w:after="120"/>
        <w:ind w:left="567"/>
        <w:jc w:val="left"/>
        <w:rPr>
          <w:rFonts w:asciiTheme="minorHAnsi" w:hAnsiTheme="minorHAnsi" w:cstheme="minorHAnsi"/>
          <w:bCs/>
          <w:color w:val="000000" w:themeColor="text1"/>
          <w:sz w:val="22"/>
          <w:szCs w:val="22"/>
          <w:lang w:val="fr-FR"/>
        </w:rPr>
      </w:pPr>
    </w:p>
    <w:p w14:paraId="6CC229C7" w14:textId="684F2FAA" w:rsidR="004B5F9A" w:rsidRPr="004B5F9A" w:rsidRDefault="004B5F9A" w:rsidP="004B5F9A">
      <w:pPr>
        <w:pStyle w:val="Titel"/>
        <w:tabs>
          <w:tab w:val="left" w:pos="567"/>
          <w:tab w:val="left" w:pos="851"/>
        </w:tabs>
        <w:spacing w:after="120"/>
        <w:ind w:left="567"/>
        <w:jc w:val="left"/>
        <w:rPr>
          <w:rFonts w:asciiTheme="minorHAnsi" w:hAnsiTheme="minorHAnsi" w:cstheme="minorHAnsi"/>
          <w:bCs/>
          <w:i/>
          <w:iCs/>
          <w:color w:val="000000" w:themeColor="text1"/>
          <w:sz w:val="22"/>
          <w:szCs w:val="22"/>
          <w:lang w:val="fr-FR"/>
        </w:rPr>
      </w:pPr>
      <w:r w:rsidRPr="004B5F9A">
        <w:rPr>
          <w:rFonts w:asciiTheme="minorHAnsi" w:hAnsiTheme="minorHAnsi" w:cstheme="minorHAnsi"/>
          <w:bCs/>
          <w:i/>
          <w:iCs/>
          <w:color w:val="000000" w:themeColor="text1"/>
          <w:sz w:val="22"/>
          <w:szCs w:val="22"/>
          <w:lang w:val="fr-FR"/>
        </w:rPr>
        <w:t>Les abstentions et</w:t>
      </w:r>
      <w:r w:rsidR="004C3308">
        <w:rPr>
          <w:rFonts w:asciiTheme="minorHAnsi" w:hAnsiTheme="minorHAnsi" w:cstheme="minorHAnsi"/>
          <w:bCs/>
          <w:i/>
          <w:iCs/>
          <w:color w:val="000000" w:themeColor="text1"/>
          <w:sz w:val="22"/>
          <w:szCs w:val="22"/>
          <w:lang w:val="fr-FR"/>
        </w:rPr>
        <w:t>/</w:t>
      </w:r>
      <w:r w:rsidRPr="004B5F9A">
        <w:rPr>
          <w:rFonts w:asciiTheme="minorHAnsi" w:hAnsiTheme="minorHAnsi" w:cstheme="minorHAnsi"/>
          <w:bCs/>
          <w:i/>
          <w:iCs/>
          <w:color w:val="000000" w:themeColor="text1"/>
          <w:sz w:val="22"/>
          <w:szCs w:val="22"/>
          <w:lang w:val="fr-FR"/>
        </w:rPr>
        <w:t>ou les votes nuls ne sont pas pris en compte lors du décompte des votes et</w:t>
      </w:r>
      <w:r w:rsidR="004C3308">
        <w:rPr>
          <w:rFonts w:asciiTheme="minorHAnsi" w:hAnsiTheme="minorHAnsi" w:cstheme="minorHAnsi"/>
          <w:bCs/>
          <w:i/>
          <w:iCs/>
          <w:color w:val="000000" w:themeColor="text1"/>
          <w:sz w:val="22"/>
          <w:szCs w:val="22"/>
          <w:lang w:val="fr-FR"/>
        </w:rPr>
        <w:t>/</w:t>
      </w:r>
      <w:r w:rsidRPr="004B5F9A">
        <w:rPr>
          <w:rFonts w:asciiTheme="minorHAnsi" w:hAnsiTheme="minorHAnsi" w:cstheme="minorHAnsi"/>
          <w:bCs/>
          <w:i/>
          <w:iCs/>
          <w:color w:val="000000" w:themeColor="text1"/>
          <w:sz w:val="22"/>
          <w:szCs w:val="22"/>
          <w:lang w:val="fr-FR"/>
        </w:rPr>
        <w:t>ou de la définition des majorités. Les abstentions et</w:t>
      </w:r>
      <w:r w:rsidR="004C3308">
        <w:rPr>
          <w:rFonts w:asciiTheme="minorHAnsi" w:hAnsiTheme="minorHAnsi" w:cstheme="minorHAnsi"/>
          <w:bCs/>
          <w:i/>
          <w:iCs/>
          <w:color w:val="000000" w:themeColor="text1"/>
          <w:sz w:val="22"/>
          <w:szCs w:val="22"/>
          <w:lang w:val="fr-FR"/>
        </w:rPr>
        <w:t>/</w:t>
      </w:r>
      <w:r w:rsidRPr="004B5F9A">
        <w:rPr>
          <w:rFonts w:asciiTheme="minorHAnsi" w:hAnsiTheme="minorHAnsi" w:cstheme="minorHAnsi"/>
          <w:bCs/>
          <w:i/>
          <w:iCs/>
          <w:color w:val="000000" w:themeColor="text1"/>
          <w:sz w:val="22"/>
          <w:szCs w:val="22"/>
          <w:lang w:val="fr-FR"/>
        </w:rPr>
        <w:t>ou les votes nuls ne sont pas considérés comme des votes négatifs.</w:t>
      </w:r>
    </w:p>
    <w:p w14:paraId="6FC9A9A2" w14:textId="77777777" w:rsidR="004B5F9A" w:rsidRPr="004B5F9A" w:rsidRDefault="004B5F9A" w:rsidP="004B5F9A">
      <w:pPr>
        <w:pStyle w:val="Titel"/>
        <w:tabs>
          <w:tab w:val="left" w:pos="567"/>
          <w:tab w:val="left" w:pos="851"/>
        </w:tabs>
        <w:spacing w:after="120"/>
        <w:ind w:left="567"/>
        <w:jc w:val="left"/>
        <w:rPr>
          <w:rFonts w:asciiTheme="minorHAnsi" w:hAnsiTheme="minorHAnsi" w:cstheme="minorHAnsi"/>
          <w:bCs/>
          <w:i/>
          <w:iCs/>
          <w:color w:val="000000" w:themeColor="text1"/>
          <w:sz w:val="22"/>
          <w:szCs w:val="22"/>
          <w:lang w:val="fr-FR"/>
        </w:rPr>
      </w:pPr>
    </w:p>
    <w:p w14:paraId="267D8CE3" w14:textId="7C5203C9" w:rsidR="004B5F9A" w:rsidRPr="004B5F9A" w:rsidRDefault="004B5F9A" w:rsidP="004B5F9A">
      <w:pPr>
        <w:pStyle w:val="Titel"/>
        <w:tabs>
          <w:tab w:val="left" w:pos="567"/>
          <w:tab w:val="left" w:pos="851"/>
        </w:tabs>
        <w:spacing w:after="120"/>
        <w:ind w:left="567"/>
        <w:jc w:val="left"/>
        <w:rPr>
          <w:rFonts w:asciiTheme="minorHAnsi" w:hAnsiTheme="minorHAnsi" w:cstheme="minorHAnsi"/>
          <w:bCs/>
          <w:i/>
          <w:iCs/>
          <w:color w:val="000000" w:themeColor="text1"/>
          <w:sz w:val="22"/>
          <w:szCs w:val="22"/>
          <w:lang w:val="fr-FR"/>
        </w:rPr>
      </w:pPr>
      <w:r w:rsidRPr="004B5F9A">
        <w:rPr>
          <w:rFonts w:asciiTheme="minorHAnsi" w:hAnsiTheme="minorHAnsi" w:cstheme="minorHAnsi"/>
          <w:bCs/>
          <w:i/>
          <w:iCs/>
          <w:color w:val="000000" w:themeColor="text1"/>
          <w:sz w:val="22"/>
          <w:szCs w:val="22"/>
          <w:lang w:val="fr-FR"/>
        </w:rPr>
        <w:t>L’AG ne peut voter que sur les questions inscrites à l’ordre du jour</w:t>
      </w:r>
      <w:r>
        <w:rPr>
          <w:rStyle w:val="Voetnootmarkering"/>
          <w:rFonts w:asciiTheme="minorHAnsi" w:hAnsiTheme="minorHAnsi" w:cstheme="minorHAnsi"/>
          <w:bCs/>
          <w:i/>
          <w:iCs/>
          <w:color w:val="000000" w:themeColor="text1"/>
          <w:sz w:val="22"/>
          <w:szCs w:val="22"/>
          <w:lang w:val="fr-FR"/>
        </w:rPr>
        <w:footnoteReference w:id="7"/>
      </w:r>
      <w:r w:rsidRPr="004B5F9A">
        <w:rPr>
          <w:rFonts w:asciiTheme="minorHAnsi" w:hAnsiTheme="minorHAnsi" w:cstheme="minorHAnsi"/>
          <w:bCs/>
          <w:i/>
          <w:iCs/>
          <w:color w:val="000000" w:themeColor="text1"/>
          <w:sz w:val="22"/>
          <w:szCs w:val="22"/>
          <w:lang w:val="fr-FR"/>
        </w:rPr>
        <w:t>.</w:t>
      </w:r>
    </w:p>
    <w:p w14:paraId="39929CA2" w14:textId="77777777" w:rsidR="004B5F9A" w:rsidRPr="004B5F9A" w:rsidRDefault="004B5F9A" w:rsidP="004B5F9A">
      <w:pPr>
        <w:pStyle w:val="Titel"/>
        <w:tabs>
          <w:tab w:val="left" w:pos="567"/>
          <w:tab w:val="left" w:pos="851"/>
        </w:tabs>
        <w:spacing w:after="120"/>
        <w:ind w:left="567"/>
        <w:jc w:val="left"/>
        <w:rPr>
          <w:rFonts w:asciiTheme="minorHAnsi" w:hAnsiTheme="minorHAnsi" w:cstheme="minorHAnsi"/>
          <w:bCs/>
          <w:color w:val="000000" w:themeColor="text1"/>
          <w:sz w:val="22"/>
          <w:szCs w:val="22"/>
          <w:lang w:val="fr-FR"/>
        </w:rPr>
      </w:pPr>
    </w:p>
    <w:p w14:paraId="488FC738" w14:textId="77777777" w:rsidR="004B5F9A" w:rsidRPr="004B5F9A" w:rsidRDefault="004B5F9A" w:rsidP="004B5F9A">
      <w:pPr>
        <w:pStyle w:val="Titel"/>
        <w:tabs>
          <w:tab w:val="left" w:pos="567"/>
          <w:tab w:val="left" w:pos="851"/>
        </w:tabs>
        <w:spacing w:after="120"/>
        <w:ind w:left="567"/>
        <w:jc w:val="left"/>
        <w:rPr>
          <w:rFonts w:asciiTheme="minorHAnsi" w:hAnsiTheme="minorHAnsi" w:cstheme="minorHAnsi"/>
          <w:bCs/>
          <w:color w:val="000000" w:themeColor="text1"/>
          <w:sz w:val="22"/>
          <w:szCs w:val="22"/>
          <w:lang w:val="fr-FR"/>
        </w:rPr>
      </w:pPr>
      <w:r w:rsidRPr="004B5F9A">
        <w:rPr>
          <w:rFonts w:asciiTheme="minorHAnsi" w:hAnsiTheme="minorHAnsi" w:cstheme="minorHAnsi"/>
          <w:bCs/>
          <w:color w:val="000000" w:themeColor="text1"/>
          <w:sz w:val="22"/>
          <w:szCs w:val="22"/>
          <w:lang w:val="fr-FR"/>
        </w:rPr>
        <w:t>Seuls les bulletins de vote dûment remplis seront valables. Pour être correctement rempli, le nombre de suffrages exprimés doit être égal au nombre de sièges disponibles.</w:t>
      </w:r>
    </w:p>
    <w:p w14:paraId="4EDA9D6A" w14:textId="77777777" w:rsidR="004B5F9A" w:rsidRPr="004B5F9A" w:rsidRDefault="004B5F9A" w:rsidP="004B5F9A">
      <w:pPr>
        <w:pStyle w:val="Titel"/>
        <w:tabs>
          <w:tab w:val="left" w:pos="567"/>
          <w:tab w:val="left" w:pos="851"/>
        </w:tabs>
        <w:spacing w:after="120"/>
        <w:ind w:left="567"/>
        <w:jc w:val="left"/>
        <w:rPr>
          <w:rFonts w:asciiTheme="minorHAnsi" w:hAnsiTheme="minorHAnsi" w:cstheme="minorHAnsi"/>
          <w:bCs/>
          <w:color w:val="000000" w:themeColor="text1"/>
          <w:sz w:val="22"/>
          <w:szCs w:val="22"/>
          <w:lang w:val="fr-FR"/>
        </w:rPr>
      </w:pPr>
    </w:p>
    <w:p w14:paraId="28E3D329" w14:textId="47288EBB" w:rsidR="00AD7355" w:rsidRPr="00AD7355" w:rsidRDefault="004B5F9A" w:rsidP="00AD7355">
      <w:pPr>
        <w:pStyle w:val="Titel"/>
        <w:tabs>
          <w:tab w:val="left" w:pos="567"/>
          <w:tab w:val="left" w:pos="851"/>
        </w:tabs>
        <w:spacing w:after="120"/>
        <w:ind w:left="567"/>
        <w:jc w:val="left"/>
        <w:rPr>
          <w:rFonts w:asciiTheme="minorHAnsi" w:hAnsiTheme="minorHAnsi" w:cstheme="minorHAnsi"/>
          <w:bCs/>
          <w:color w:val="000000" w:themeColor="text1"/>
          <w:sz w:val="22"/>
          <w:szCs w:val="22"/>
          <w:lang w:val="fr-FR"/>
        </w:rPr>
      </w:pPr>
      <w:r w:rsidRPr="004B5F9A">
        <w:rPr>
          <w:rFonts w:asciiTheme="minorHAnsi" w:hAnsiTheme="minorHAnsi" w:cstheme="minorHAnsi"/>
          <w:bCs/>
          <w:color w:val="000000" w:themeColor="text1"/>
          <w:sz w:val="22"/>
          <w:szCs w:val="22"/>
          <w:lang w:val="fr-FR"/>
        </w:rPr>
        <w:t>Toutes les majorités mentionnées dans ce document ne doivent prendre en compte les votes valides que pour déterminer ces majorités.</w:t>
      </w:r>
    </w:p>
    <w:p w14:paraId="2A06A442" w14:textId="77777777" w:rsidR="004B5F9A" w:rsidRPr="004B5F9A" w:rsidRDefault="004B5F9A" w:rsidP="004B5F9A">
      <w:pPr>
        <w:pStyle w:val="Titel"/>
        <w:tabs>
          <w:tab w:val="left" w:pos="567"/>
          <w:tab w:val="left" w:pos="851"/>
        </w:tabs>
        <w:spacing w:after="120"/>
        <w:ind w:left="567"/>
        <w:jc w:val="left"/>
        <w:rPr>
          <w:rFonts w:asciiTheme="minorHAnsi" w:hAnsiTheme="minorHAnsi" w:cstheme="minorHAnsi"/>
          <w:bCs/>
          <w:color w:val="000000" w:themeColor="text1"/>
          <w:sz w:val="22"/>
          <w:szCs w:val="22"/>
          <w:lang w:val="fr-FR"/>
        </w:rPr>
      </w:pPr>
    </w:p>
    <w:p w14:paraId="534771D4" w14:textId="3E51864D" w:rsidR="0018578B" w:rsidRPr="00DB7FA5" w:rsidRDefault="0018578B" w:rsidP="004B5F9A">
      <w:pPr>
        <w:pStyle w:val="Titel"/>
        <w:tabs>
          <w:tab w:val="left" w:pos="567"/>
          <w:tab w:val="left" w:pos="851"/>
        </w:tabs>
        <w:spacing w:after="120"/>
        <w:ind w:left="567"/>
        <w:contextualSpacing w:val="0"/>
        <w:jc w:val="left"/>
        <w:rPr>
          <w:rFonts w:asciiTheme="minorHAnsi" w:hAnsiTheme="minorHAnsi" w:cstheme="minorHAnsi"/>
          <w:bCs/>
          <w:color w:val="000000" w:themeColor="text1"/>
          <w:sz w:val="22"/>
          <w:szCs w:val="22"/>
          <w:lang w:val="fr-FR"/>
        </w:rPr>
      </w:pPr>
      <w:r w:rsidRPr="00DB7FA5">
        <w:rPr>
          <w:rFonts w:asciiTheme="minorHAnsi" w:hAnsiTheme="minorHAnsi" w:cstheme="minorHAnsi"/>
          <w:bCs/>
          <w:color w:val="000000" w:themeColor="text1"/>
          <w:sz w:val="22"/>
          <w:szCs w:val="22"/>
          <w:lang w:val="fr-FR"/>
        </w:rPr>
        <w:br w:type="page"/>
      </w:r>
    </w:p>
    <w:bookmarkEnd w:id="0"/>
    <w:p w14:paraId="5384B5C0" w14:textId="77777777" w:rsidR="004B5F9A" w:rsidRPr="004B5F9A" w:rsidRDefault="004B5F9A" w:rsidP="004B5F9A">
      <w:pPr>
        <w:tabs>
          <w:tab w:val="left" w:pos="567"/>
          <w:tab w:val="left" w:pos="851"/>
        </w:tabs>
        <w:ind w:left="567"/>
        <w:rPr>
          <w:rFonts w:asciiTheme="minorHAnsi" w:eastAsiaTheme="majorEastAsia" w:hAnsiTheme="minorHAnsi" w:cstheme="minorHAnsi"/>
          <w:b/>
          <w:color w:val="000000" w:themeColor="text1"/>
          <w:spacing w:val="5"/>
          <w:kern w:val="28"/>
          <w:sz w:val="36"/>
          <w:szCs w:val="36"/>
          <w:lang w:val="fr-FR"/>
        </w:rPr>
      </w:pPr>
      <w:r w:rsidRPr="004B5F9A">
        <w:rPr>
          <w:rFonts w:asciiTheme="minorHAnsi" w:eastAsiaTheme="majorEastAsia" w:hAnsiTheme="minorHAnsi" w:cstheme="minorHAnsi"/>
          <w:b/>
          <w:color w:val="000000" w:themeColor="text1"/>
          <w:spacing w:val="5"/>
          <w:kern w:val="28"/>
          <w:sz w:val="36"/>
          <w:szCs w:val="36"/>
          <w:lang w:val="fr-FR"/>
        </w:rPr>
        <w:lastRenderedPageBreak/>
        <w:t>ADDENDUM IV.</w:t>
      </w:r>
    </w:p>
    <w:p w14:paraId="7FE41F52" w14:textId="77777777" w:rsidR="00F9179C" w:rsidRDefault="004B5F9A" w:rsidP="00F9179C">
      <w:pPr>
        <w:tabs>
          <w:tab w:val="left" w:pos="567"/>
          <w:tab w:val="left" w:pos="851"/>
        </w:tabs>
        <w:ind w:left="567"/>
        <w:jc w:val="left"/>
        <w:rPr>
          <w:rFonts w:asciiTheme="minorHAnsi" w:eastAsiaTheme="majorEastAsia" w:hAnsiTheme="minorHAnsi" w:cstheme="minorHAnsi"/>
          <w:b/>
          <w:color w:val="000000" w:themeColor="text1"/>
          <w:spacing w:val="5"/>
          <w:kern w:val="28"/>
          <w:sz w:val="36"/>
          <w:szCs w:val="36"/>
          <w:lang w:val="fr-FR"/>
        </w:rPr>
      </w:pPr>
      <w:r w:rsidRPr="004B5F9A">
        <w:rPr>
          <w:rFonts w:asciiTheme="minorHAnsi" w:eastAsiaTheme="majorEastAsia" w:hAnsiTheme="minorHAnsi" w:cstheme="minorHAnsi"/>
          <w:b/>
          <w:color w:val="000000" w:themeColor="text1"/>
          <w:spacing w:val="5"/>
          <w:kern w:val="28"/>
          <w:sz w:val="36"/>
          <w:szCs w:val="36"/>
          <w:lang w:val="fr-FR"/>
        </w:rPr>
        <w:t>CODE DE CONDUITE DES CONSEILLERS DE L’ASBL AITA/IATA</w:t>
      </w:r>
      <w:r w:rsidR="00F9179C">
        <w:rPr>
          <w:rFonts w:asciiTheme="minorHAnsi" w:eastAsiaTheme="majorEastAsia" w:hAnsiTheme="minorHAnsi" w:cstheme="minorHAnsi"/>
          <w:b/>
          <w:color w:val="000000" w:themeColor="text1"/>
          <w:spacing w:val="5"/>
          <w:kern w:val="28"/>
          <w:sz w:val="36"/>
          <w:szCs w:val="36"/>
          <w:lang w:val="fr-FR"/>
        </w:rPr>
        <w:t xml:space="preserve"> </w:t>
      </w:r>
    </w:p>
    <w:p w14:paraId="2B45FD67" w14:textId="77777777" w:rsidR="00F9179C" w:rsidRDefault="00F9179C" w:rsidP="00F9179C">
      <w:pPr>
        <w:tabs>
          <w:tab w:val="left" w:pos="567"/>
          <w:tab w:val="left" w:pos="851"/>
        </w:tabs>
        <w:ind w:left="567"/>
        <w:jc w:val="left"/>
        <w:rPr>
          <w:rFonts w:asciiTheme="minorHAnsi" w:eastAsiaTheme="majorEastAsia" w:hAnsiTheme="minorHAnsi" w:cstheme="minorHAnsi"/>
          <w:b/>
          <w:color w:val="000000" w:themeColor="text1"/>
          <w:spacing w:val="5"/>
          <w:kern w:val="28"/>
          <w:sz w:val="36"/>
          <w:szCs w:val="36"/>
          <w:lang w:val="fr-FR"/>
        </w:rPr>
      </w:pPr>
    </w:p>
    <w:p w14:paraId="00CF793B" w14:textId="77777777" w:rsidR="004B5F9A" w:rsidRPr="004B5F9A" w:rsidRDefault="004B5F9A" w:rsidP="00AD7355">
      <w:pPr>
        <w:tabs>
          <w:tab w:val="left" w:pos="567"/>
          <w:tab w:val="left" w:pos="851"/>
        </w:tabs>
        <w:jc w:val="left"/>
        <w:rPr>
          <w:rFonts w:asciiTheme="minorHAnsi" w:eastAsiaTheme="majorEastAsia" w:hAnsiTheme="minorHAnsi" w:cstheme="minorHAnsi"/>
          <w:bCs/>
          <w:color w:val="000000" w:themeColor="text1"/>
          <w:spacing w:val="5"/>
          <w:kern w:val="28"/>
          <w:szCs w:val="22"/>
          <w:lang w:val="fr-FR"/>
        </w:rPr>
      </w:pPr>
      <w:bookmarkStart w:id="1" w:name="_GoBack"/>
      <w:bookmarkEnd w:id="1"/>
    </w:p>
    <w:p w14:paraId="326A6ED4" w14:textId="77777777" w:rsidR="004B5F9A" w:rsidRPr="00F9179C" w:rsidRDefault="004B5F9A" w:rsidP="00F9179C">
      <w:pPr>
        <w:tabs>
          <w:tab w:val="left" w:pos="567"/>
          <w:tab w:val="left" w:pos="851"/>
        </w:tabs>
        <w:ind w:left="567"/>
        <w:jc w:val="left"/>
        <w:rPr>
          <w:rFonts w:asciiTheme="minorHAnsi" w:eastAsiaTheme="majorEastAsia" w:hAnsiTheme="minorHAnsi" w:cstheme="minorHAnsi"/>
          <w:b/>
          <w:color w:val="000000" w:themeColor="text1"/>
          <w:spacing w:val="5"/>
          <w:kern w:val="28"/>
          <w:szCs w:val="22"/>
          <w:lang w:val="fr-FR"/>
        </w:rPr>
      </w:pPr>
      <w:r w:rsidRPr="00F9179C">
        <w:rPr>
          <w:rFonts w:asciiTheme="minorHAnsi" w:eastAsiaTheme="majorEastAsia" w:hAnsiTheme="minorHAnsi" w:cstheme="minorHAnsi"/>
          <w:b/>
          <w:color w:val="000000" w:themeColor="text1"/>
          <w:spacing w:val="5"/>
          <w:kern w:val="28"/>
          <w:szCs w:val="22"/>
          <w:lang w:val="fr-FR"/>
        </w:rPr>
        <w:t>Le Conseil</w:t>
      </w:r>
    </w:p>
    <w:p w14:paraId="382A7CCE" w14:textId="77777777" w:rsidR="004B5F9A" w:rsidRPr="004B5F9A" w:rsidRDefault="004B5F9A" w:rsidP="00F9179C">
      <w:pPr>
        <w:tabs>
          <w:tab w:val="left" w:pos="567"/>
          <w:tab w:val="left" w:pos="851"/>
        </w:tabs>
        <w:ind w:left="567"/>
        <w:jc w:val="left"/>
        <w:rPr>
          <w:rFonts w:asciiTheme="minorHAnsi" w:eastAsiaTheme="majorEastAsia" w:hAnsiTheme="minorHAnsi" w:cstheme="minorHAnsi"/>
          <w:bCs/>
          <w:color w:val="000000" w:themeColor="text1"/>
          <w:spacing w:val="5"/>
          <w:kern w:val="28"/>
          <w:szCs w:val="22"/>
          <w:lang w:val="fr-FR"/>
        </w:rPr>
      </w:pPr>
    </w:p>
    <w:p w14:paraId="5102BC3F" w14:textId="19CFD8C0" w:rsidR="004B5F9A" w:rsidRPr="004B5F9A" w:rsidRDefault="004B5F9A" w:rsidP="00F9179C">
      <w:pPr>
        <w:tabs>
          <w:tab w:val="left" w:pos="567"/>
          <w:tab w:val="left" w:pos="851"/>
        </w:tabs>
        <w:ind w:left="567"/>
        <w:jc w:val="left"/>
        <w:rPr>
          <w:rFonts w:asciiTheme="minorHAnsi" w:eastAsiaTheme="majorEastAsia" w:hAnsiTheme="minorHAnsi" w:cstheme="minorHAnsi"/>
          <w:bCs/>
          <w:color w:val="000000" w:themeColor="text1"/>
          <w:spacing w:val="5"/>
          <w:kern w:val="28"/>
          <w:szCs w:val="22"/>
          <w:lang w:val="fr-FR"/>
        </w:rPr>
      </w:pPr>
      <w:r w:rsidRPr="004B5F9A">
        <w:rPr>
          <w:rFonts w:asciiTheme="minorHAnsi" w:eastAsiaTheme="majorEastAsia" w:hAnsiTheme="minorHAnsi" w:cstheme="minorHAnsi"/>
          <w:bCs/>
          <w:color w:val="000000" w:themeColor="text1"/>
          <w:spacing w:val="5"/>
          <w:kern w:val="28"/>
          <w:szCs w:val="22"/>
          <w:lang w:val="fr-FR"/>
        </w:rPr>
        <w:t>Ce document décrit les rôles et responsabilités des conseillers de l’AITA</w:t>
      </w:r>
      <w:r w:rsidR="004C3308">
        <w:rPr>
          <w:rFonts w:asciiTheme="minorHAnsi" w:eastAsiaTheme="majorEastAsia" w:hAnsiTheme="minorHAnsi" w:cstheme="minorHAnsi"/>
          <w:bCs/>
          <w:color w:val="000000" w:themeColor="text1"/>
          <w:spacing w:val="5"/>
          <w:kern w:val="28"/>
          <w:szCs w:val="22"/>
          <w:lang w:val="fr-FR"/>
        </w:rPr>
        <w:t>/</w:t>
      </w:r>
      <w:r w:rsidRPr="004B5F9A">
        <w:rPr>
          <w:rFonts w:asciiTheme="minorHAnsi" w:eastAsiaTheme="majorEastAsia" w:hAnsiTheme="minorHAnsi" w:cstheme="minorHAnsi"/>
          <w:bCs/>
          <w:color w:val="000000" w:themeColor="text1"/>
          <w:spacing w:val="5"/>
          <w:kern w:val="28"/>
          <w:szCs w:val="22"/>
          <w:lang w:val="fr-FR"/>
        </w:rPr>
        <w:t>IATA asbl.</w:t>
      </w:r>
    </w:p>
    <w:p w14:paraId="70FC911A" w14:textId="77777777" w:rsidR="004B5F9A" w:rsidRPr="004B5F9A" w:rsidRDefault="004B5F9A" w:rsidP="00F9179C">
      <w:pPr>
        <w:tabs>
          <w:tab w:val="left" w:pos="567"/>
          <w:tab w:val="left" w:pos="851"/>
        </w:tabs>
        <w:ind w:left="567"/>
        <w:jc w:val="left"/>
        <w:rPr>
          <w:rFonts w:asciiTheme="minorHAnsi" w:eastAsiaTheme="majorEastAsia" w:hAnsiTheme="minorHAnsi" w:cstheme="minorHAnsi"/>
          <w:bCs/>
          <w:color w:val="000000" w:themeColor="text1"/>
          <w:spacing w:val="5"/>
          <w:kern w:val="28"/>
          <w:szCs w:val="22"/>
          <w:lang w:val="fr-FR"/>
        </w:rPr>
      </w:pPr>
    </w:p>
    <w:p w14:paraId="245798F2" w14:textId="77777777" w:rsidR="004B5F9A" w:rsidRPr="004B5F9A" w:rsidRDefault="004B5F9A" w:rsidP="00F9179C">
      <w:pPr>
        <w:tabs>
          <w:tab w:val="left" w:pos="567"/>
          <w:tab w:val="left" w:pos="851"/>
        </w:tabs>
        <w:ind w:left="567"/>
        <w:jc w:val="left"/>
        <w:rPr>
          <w:rFonts w:asciiTheme="minorHAnsi" w:eastAsiaTheme="majorEastAsia" w:hAnsiTheme="minorHAnsi" w:cstheme="minorHAnsi"/>
          <w:bCs/>
          <w:color w:val="000000" w:themeColor="text1"/>
          <w:spacing w:val="5"/>
          <w:kern w:val="28"/>
          <w:szCs w:val="22"/>
          <w:lang w:val="fr-FR"/>
        </w:rPr>
      </w:pPr>
      <w:r w:rsidRPr="004B5F9A">
        <w:rPr>
          <w:rFonts w:asciiTheme="minorHAnsi" w:eastAsiaTheme="majorEastAsia" w:hAnsiTheme="minorHAnsi" w:cstheme="minorHAnsi"/>
          <w:bCs/>
          <w:color w:val="000000" w:themeColor="text1"/>
          <w:spacing w:val="5"/>
          <w:kern w:val="28"/>
          <w:szCs w:val="22"/>
          <w:lang w:val="fr-FR"/>
        </w:rPr>
        <w:t>Le Conseil a la responsabilité, déléguée par l’AG, de la gouvernance stratégique de l’Association, en veillant à ce que sa vision, sa mission, ses valeurs et ses pratiques soient conformes aux objectifs de l’Association, tels que définis à l’article 3 de la Constitution.</w:t>
      </w:r>
    </w:p>
    <w:p w14:paraId="4F933130" w14:textId="77777777" w:rsidR="004B5F9A" w:rsidRPr="004B5F9A" w:rsidRDefault="004B5F9A" w:rsidP="00F9179C">
      <w:pPr>
        <w:tabs>
          <w:tab w:val="left" w:pos="567"/>
          <w:tab w:val="left" w:pos="851"/>
        </w:tabs>
        <w:ind w:left="567"/>
        <w:jc w:val="left"/>
        <w:rPr>
          <w:rFonts w:asciiTheme="minorHAnsi" w:eastAsiaTheme="majorEastAsia" w:hAnsiTheme="minorHAnsi" w:cstheme="minorHAnsi"/>
          <w:bCs/>
          <w:color w:val="000000" w:themeColor="text1"/>
          <w:spacing w:val="5"/>
          <w:kern w:val="28"/>
          <w:szCs w:val="22"/>
          <w:lang w:val="fr-FR"/>
        </w:rPr>
      </w:pPr>
    </w:p>
    <w:p w14:paraId="5CD2DDE5" w14:textId="77777777" w:rsidR="004B5F9A" w:rsidRPr="004B5F9A" w:rsidRDefault="004B5F9A" w:rsidP="00F9179C">
      <w:pPr>
        <w:tabs>
          <w:tab w:val="left" w:pos="567"/>
          <w:tab w:val="left" w:pos="851"/>
        </w:tabs>
        <w:ind w:left="567"/>
        <w:jc w:val="left"/>
        <w:rPr>
          <w:rFonts w:asciiTheme="minorHAnsi" w:eastAsiaTheme="majorEastAsia" w:hAnsiTheme="minorHAnsi" w:cstheme="minorHAnsi"/>
          <w:bCs/>
          <w:color w:val="000000" w:themeColor="text1"/>
          <w:spacing w:val="5"/>
          <w:kern w:val="28"/>
          <w:szCs w:val="22"/>
          <w:lang w:val="fr-FR"/>
        </w:rPr>
      </w:pPr>
      <w:r w:rsidRPr="004B5F9A">
        <w:rPr>
          <w:rFonts w:asciiTheme="minorHAnsi" w:eastAsiaTheme="majorEastAsia" w:hAnsiTheme="minorHAnsi" w:cstheme="minorHAnsi"/>
          <w:bCs/>
          <w:color w:val="000000" w:themeColor="text1"/>
          <w:spacing w:val="5"/>
          <w:kern w:val="28"/>
          <w:szCs w:val="22"/>
          <w:lang w:val="fr-FR"/>
        </w:rPr>
        <w:t>Les conseils sont composés du président et de huit (8) conseillers au maximum (article 14 de la Constitution).</w:t>
      </w:r>
    </w:p>
    <w:p w14:paraId="209783C5" w14:textId="77777777" w:rsidR="004B5F9A" w:rsidRPr="004B5F9A" w:rsidRDefault="004B5F9A" w:rsidP="00F9179C">
      <w:pPr>
        <w:tabs>
          <w:tab w:val="left" w:pos="567"/>
          <w:tab w:val="left" w:pos="851"/>
        </w:tabs>
        <w:ind w:left="567"/>
        <w:jc w:val="left"/>
        <w:rPr>
          <w:rFonts w:asciiTheme="minorHAnsi" w:eastAsiaTheme="majorEastAsia" w:hAnsiTheme="minorHAnsi" w:cstheme="minorHAnsi"/>
          <w:bCs/>
          <w:color w:val="000000" w:themeColor="text1"/>
          <w:spacing w:val="5"/>
          <w:kern w:val="28"/>
          <w:szCs w:val="22"/>
          <w:lang w:val="fr-FR"/>
        </w:rPr>
      </w:pPr>
    </w:p>
    <w:p w14:paraId="6FA6CD6B" w14:textId="77777777" w:rsidR="004B5F9A" w:rsidRPr="004B5F9A" w:rsidRDefault="004B5F9A" w:rsidP="00F9179C">
      <w:pPr>
        <w:tabs>
          <w:tab w:val="left" w:pos="567"/>
          <w:tab w:val="left" w:pos="851"/>
        </w:tabs>
        <w:ind w:left="567"/>
        <w:jc w:val="left"/>
        <w:rPr>
          <w:rFonts w:asciiTheme="minorHAnsi" w:eastAsiaTheme="majorEastAsia" w:hAnsiTheme="minorHAnsi" w:cstheme="minorHAnsi"/>
          <w:bCs/>
          <w:color w:val="000000" w:themeColor="text1"/>
          <w:spacing w:val="5"/>
          <w:kern w:val="28"/>
          <w:szCs w:val="22"/>
          <w:lang w:val="fr-FR"/>
        </w:rPr>
      </w:pPr>
      <w:r w:rsidRPr="004B5F9A">
        <w:rPr>
          <w:rFonts w:asciiTheme="minorHAnsi" w:eastAsiaTheme="majorEastAsia" w:hAnsiTheme="minorHAnsi" w:cstheme="minorHAnsi"/>
          <w:bCs/>
          <w:color w:val="000000" w:themeColor="text1"/>
          <w:spacing w:val="5"/>
          <w:kern w:val="28"/>
          <w:szCs w:val="22"/>
          <w:lang w:val="fr-FR"/>
        </w:rPr>
        <w:t>Le conseil a le pouvoir de nommer, parmi les conseillers, les responsables selon le cas, par exemple: trésorier, secrétaire ou toute autre fonction que le conseil estime appropriée. (Article 14 de la Constitution). Ces nominations se feront au Conseil par le biais d'un processus d'élection à la majorité simple (50% + 1).</w:t>
      </w:r>
    </w:p>
    <w:p w14:paraId="6D236C31" w14:textId="77777777" w:rsidR="004B5F9A" w:rsidRPr="004B5F9A" w:rsidRDefault="004B5F9A" w:rsidP="00F9179C">
      <w:pPr>
        <w:tabs>
          <w:tab w:val="left" w:pos="567"/>
          <w:tab w:val="left" w:pos="851"/>
        </w:tabs>
        <w:ind w:left="567"/>
        <w:jc w:val="left"/>
        <w:rPr>
          <w:rFonts w:asciiTheme="minorHAnsi" w:eastAsiaTheme="majorEastAsia" w:hAnsiTheme="minorHAnsi" w:cstheme="minorHAnsi"/>
          <w:bCs/>
          <w:color w:val="000000" w:themeColor="text1"/>
          <w:spacing w:val="5"/>
          <w:kern w:val="28"/>
          <w:szCs w:val="22"/>
          <w:lang w:val="fr-FR"/>
        </w:rPr>
      </w:pPr>
    </w:p>
    <w:p w14:paraId="02FA8A6B" w14:textId="77777777" w:rsidR="004B5F9A" w:rsidRPr="004B5F9A" w:rsidRDefault="004B5F9A" w:rsidP="00F9179C">
      <w:pPr>
        <w:tabs>
          <w:tab w:val="left" w:pos="567"/>
          <w:tab w:val="left" w:pos="851"/>
        </w:tabs>
        <w:ind w:left="567"/>
        <w:jc w:val="left"/>
        <w:rPr>
          <w:rFonts w:asciiTheme="minorHAnsi" w:eastAsiaTheme="majorEastAsia" w:hAnsiTheme="minorHAnsi" w:cstheme="minorHAnsi"/>
          <w:bCs/>
          <w:color w:val="000000" w:themeColor="text1"/>
          <w:spacing w:val="5"/>
          <w:kern w:val="28"/>
          <w:szCs w:val="22"/>
          <w:lang w:val="fr-FR"/>
        </w:rPr>
      </w:pPr>
      <w:r w:rsidRPr="004B5F9A">
        <w:rPr>
          <w:rFonts w:asciiTheme="minorHAnsi" w:eastAsiaTheme="majorEastAsia" w:hAnsiTheme="minorHAnsi" w:cstheme="minorHAnsi"/>
          <w:bCs/>
          <w:color w:val="000000" w:themeColor="text1"/>
          <w:spacing w:val="5"/>
          <w:kern w:val="28"/>
          <w:szCs w:val="22"/>
          <w:lang w:val="fr-FR"/>
        </w:rPr>
        <w:t>Le Conseil s'efforce de se rencontrer en personne au moins deux fois par an, mais tiendra également des réunions virtuelles en ligne sur une base ad hoc.</w:t>
      </w:r>
    </w:p>
    <w:p w14:paraId="609CCCA9" w14:textId="77777777" w:rsidR="004B5F9A" w:rsidRPr="004B5F9A" w:rsidRDefault="004B5F9A" w:rsidP="00F9179C">
      <w:pPr>
        <w:tabs>
          <w:tab w:val="left" w:pos="567"/>
          <w:tab w:val="left" w:pos="851"/>
        </w:tabs>
        <w:ind w:left="567"/>
        <w:jc w:val="left"/>
        <w:rPr>
          <w:rFonts w:asciiTheme="minorHAnsi" w:eastAsiaTheme="majorEastAsia" w:hAnsiTheme="minorHAnsi" w:cstheme="minorHAnsi"/>
          <w:bCs/>
          <w:color w:val="000000" w:themeColor="text1"/>
          <w:spacing w:val="5"/>
          <w:kern w:val="28"/>
          <w:szCs w:val="22"/>
          <w:lang w:val="fr-FR"/>
        </w:rPr>
      </w:pPr>
    </w:p>
    <w:p w14:paraId="7A646C86" w14:textId="135368AB" w:rsidR="004B5F9A" w:rsidRPr="004B5F9A" w:rsidRDefault="004B5F9A" w:rsidP="00F9179C">
      <w:pPr>
        <w:tabs>
          <w:tab w:val="left" w:pos="567"/>
          <w:tab w:val="left" w:pos="851"/>
        </w:tabs>
        <w:ind w:left="567"/>
        <w:jc w:val="left"/>
        <w:rPr>
          <w:rFonts w:asciiTheme="minorHAnsi" w:eastAsiaTheme="majorEastAsia" w:hAnsiTheme="minorHAnsi" w:cstheme="minorHAnsi"/>
          <w:bCs/>
          <w:color w:val="000000" w:themeColor="text1"/>
          <w:spacing w:val="5"/>
          <w:kern w:val="28"/>
          <w:szCs w:val="22"/>
          <w:lang w:val="fr-FR"/>
        </w:rPr>
      </w:pPr>
      <w:r w:rsidRPr="004B5F9A">
        <w:rPr>
          <w:rFonts w:asciiTheme="minorHAnsi" w:eastAsiaTheme="majorEastAsia" w:hAnsiTheme="minorHAnsi" w:cstheme="minorHAnsi"/>
          <w:bCs/>
          <w:color w:val="000000" w:themeColor="text1"/>
          <w:spacing w:val="5"/>
          <w:kern w:val="28"/>
          <w:szCs w:val="22"/>
          <w:lang w:val="fr-FR"/>
        </w:rPr>
        <w:t>Pour vous porter candidat à une élection, il est supposé que vous comprenez les attentes de l’AITA</w:t>
      </w:r>
      <w:r w:rsidR="004C3308">
        <w:rPr>
          <w:rFonts w:asciiTheme="minorHAnsi" w:eastAsiaTheme="majorEastAsia" w:hAnsiTheme="minorHAnsi" w:cstheme="minorHAnsi"/>
          <w:bCs/>
          <w:color w:val="000000" w:themeColor="text1"/>
          <w:spacing w:val="5"/>
          <w:kern w:val="28"/>
          <w:szCs w:val="22"/>
          <w:lang w:val="fr-FR"/>
        </w:rPr>
        <w:t>/</w:t>
      </w:r>
      <w:r w:rsidRPr="004B5F9A">
        <w:rPr>
          <w:rFonts w:asciiTheme="minorHAnsi" w:eastAsiaTheme="majorEastAsia" w:hAnsiTheme="minorHAnsi" w:cstheme="minorHAnsi"/>
          <w:bCs/>
          <w:color w:val="000000" w:themeColor="text1"/>
          <w:spacing w:val="5"/>
          <w:kern w:val="28"/>
          <w:szCs w:val="22"/>
          <w:lang w:val="fr-FR"/>
        </w:rPr>
        <w:t>IATA concernant le rôle de conseiller: défendre les valeurs et les objectifs de l’AITA</w:t>
      </w:r>
      <w:r w:rsidR="004C3308">
        <w:rPr>
          <w:rFonts w:asciiTheme="minorHAnsi" w:eastAsiaTheme="majorEastAsia" w:hAnsiTheme="minorHAnsi" w:cstheme="minorHAnsi"/>
          <w:bCs/>
          <w:color w:val="000000" w:themeColor="text1"/>
          <w:spacing w:val="5"/>
          <w:kern w:val="28"/>
          <w:szCs w:val="22"/>
          <w:lang w:val="fr-FR"/>
        </w:rPr>
        <w:t>/</w:t>
      </w:r>
      <w:r w:rsidRPr="004B5F9A">
        <w:rPr>
          <w:rFonts w:asciiTheme="minorHAnsi" w:eastAsiaTheme="majorEastAsia" w:hAnsiTheme="minorHAnsi" w:cstheme="minorHAnsi"/>
          <w:bCs/>
          <w:color w:val="000000" w:themeColor="text1"/>
          <w:spacing w:val="5"/>
          <w:kern w:val="28"/>
          <w:szCs w:val="22"/>
          <w:lang w:val="fr-FR"/>
        </w:rPr>
        <w:t>IATA; donner suffisamment de temps et d'énergie aux fonctions de conseiller; et d'agir avec intégrité et d'éviter ou de déclarer des conflits d'intérêts personnels.</w:t>
      </w:r>
    </w:p>
    <w:p w14:paraId="79A44E8E" w14:textId="77777777" w:rsidR="004B5F9A" w:rsidRPr="004B5F9A" w:rsidRDefault="004B5F9A" w:rsidP="00F9179C">
      <w:pPr>
        <w:tabs>
          <w:tab w:val="left" w:pos="567"/>
          <w:tab w:val="left" w:pos="851"/>
        </w:tabs>
        <w:ind w:left="567"/>
        <w:jc w:val="left"/>
        <w:rPr>
          <w:rFonts w:asciiTheme="minorHAnsi" w:eastAsiaTheme="majorEastAsia" w:hAnsiTheme="minorHAnsi" w:cstheme="minorHAnsi"/>
          <w:bCs/>
          <w:color w:val="000000" w:themeColor="text1"/>
          <w:spacing w:val="5"/>
          <w:kern w:val="28"/>
          <w:szCs w:val="22"/>
          <w:lang w:val="fr-FR"/>
        </w:rPr>
      </w:pPr>
    </w:p>
    <w:p w14:paraId="0FA615C9" w14:textId="77777777" w:rsidR="004B5F9A" w:rsidRPr="00F9179C" w:rsidRDefault="004B5F9A" w:rsidP="00F9179C">
      <w:pPr>
        <w:tabs>
          <w:tab w:val="left" w:pos="567"/>
          <w:tab w:val="left" w:pos="851"/>
        </w:tabs>
        <w:spacing w:after="120"/>
        <w:ind w:left="567"/>
        <w:jc w:val="left"/>
        <w:rPr>
          <w:rFonts w:asciiTheme="minorHAnsi" w:eastAsiaTheme="majorEastAsia" w:hAnsiTheme="minorHAnsi" w:cstheme="minorHAnsi"/>
          <w:b/>
          <w:color w:val="000000" w:themeColor="text1"/>
          <w:spacing w:val="5"/>
          <w:kern w:val="28"/>
          <w:szCs w:val="22"/>
          <w:lang w:val="fr-FR"/>
        </w:rPr>
      </w:pPr>
      <w:r w:rsidRPr="00F9179C">
        <w:rPr>
          <w:rFonts w:asciiTheme="minorHAnsi" w:eastAsiaTheme="majorEastAsia" w:hAnsiTheme="minorHAnsi" w:cstheme="minorHAnsi"/>
          <w:b/>
          <w:color w:val="000000" w:themeColor="text1"/>
          <w:spacing w:val="5"/>
          <w:kern w:val="28"/>
          <w:szCs w:val="22"/>
          <w:lang w:val="fr-FR"/>
        </w:rPr>
        <w:t>Votre rôle de conseiller</w:t>
      </w:r>
    </w:p>
    <w:p w14:paraId="719E8999" w14:textId="042765E8" w:rsidR="004B5F9A" w:rsidRPr="00F9179C" w:rsidRDefault="004B5F9A" w:rsidP="00464FF2">
      <w:pPr>
        <w:pStyle w:val="Lijstalinea"/>
        <w:numPr>
          <w:ilvl w:val="0"/>
          <w:numId w:val="4"/>
        </w:numPr>
        <w:tabs>
          <w:tab w:val="left" w:pos="1134"/>
        </w:tabs>
        <w:ind w:left="567" w:firstLine="0"/>
        <w:jc w:val="left"/>
        <w:rPr>
          <w:rFonts w:asciiTheme="minorHAnsi" w:eastAsiaTheme="majorEastAsia" w:hAnsiTheme="minorHAnsi" w:cstheme="minorHAnsi"/>
          <w:bCs/>
          <w:color w:val="000000" w:themeColor="text1"/>
          <w:spacing w:val="5"/>
          <w:kern w:val="28"/>
          <w:szCs w:val="22"/>
          <w:lang w:val="fr-FR"/>
        </w:rPr>
      </w:pPr>
      <w:r w:rsidRPr="00F9179C">
        <w:rPr>
          <w:rFonts w:asciiTheme="minorHAnsi" w:eastAsiaTheme="majorEastAsia" w:hAnsiTheme="minorHAnsi" w:cstheme="minorHAnsi"/>
          <w:bCs/>
          <w:color w:val="000000" w:themeColor="text1"/>
          <w:spacing w:val="5"/>
          <w:kern w:val="28"/>
          <w:szCs w:val="22"/>
          <w:lang w:val="fr-FR"/>
        </w:rPr>
        <w:t>En tant que conseiller, vous devrez voter pour ce qui est, selon votre conscience, dans l'intérêt de l'AITA</w:t>
      </w:r>
      <w:r w:rsidR="004C3308">
        <w:rPr>
          <w:rFonts w:asciiTheme="minorHAnsi" w:eastAsiaTheme="majorEastAsia" w:hAnsiTheme="minorHAnsi" w:cstheme="minorHAnsi"/>
          <w:bCs/>
          <w:color w:val="000000" w:themeColor="text1"/>
          <w:spacing w:val="5"/>
          <w:kern w:val="28"/>
          <w:szCs w:val="22"/>
          <w:lang w:val="fr-FR"/>
        </w:rPr>
        <w:t>/</w:t>
      </w:r>
      <w:r w:rsidRPr="00F9179C">
        <w:rPr>
          <w:rFonts w:asciiTheme="minorHAnsi" w:eastAsiaTheme="majorEastAsia" w:hAnsiTheme="minorHAnsi" w:cstheme="minorHAnsi"/>
          <w:bCs/>
          <w:color w:val="000000" w:themeColor="text1"/>
          <w:spacing w:val="5"/>
          <w:kern w:val="28"/>
          <w:szCs w:val="22"/>
          <w:lang w:val="fr-FR"/>
        </w:rPr>
        <w:t>IATA asbl.</w:t>
      </w:r>
    </w:p>
    <w:p w14:paraId="6A119AA8" w14:textId="22174D7F" w:rsidR="004B5F9A" w:rsidRPr="00F9179C" w:rsidRDefault="004B5F9A" w:rsidP="00464FF2">
      <w:pPr>
        <w:pStyle w:val="Lijstalinea"/>
        <w:numPr>
          <w:ilvl w:val="0"/>
          <w:numId w:val="4"/>
        </w:numPr>
        <w:tabs>
          <w:tab w:val="left" w:pos="1134"/>
        </w:tabs>
        <w:ind w:left="567" w:firstLine="0"/>
        <w:jc w:val="left"/>
        <w:rPr>
          <w:rFonts w:asciiTheme="minorHAnsi" w:eastAsiaTheme="majorEastAsia" w:hAnsiTheme="minorHAnsi" w:cstheme="minorHAnsi"/>
          <w:bCs/>
          <w:color w:val="000000" w:themeColor="text1"/>
          <w:spacing w:val="5"/>
          <w:kern w:val="28"/>
          <w:szCs w:val="22"/>
          <w:lang w:val="fr-FR"/>
        </w:rPr>
      </w:pPr>
      <w:r w:rsidRPr="00F9179C">
        <w:rPr>
          <w:rFonts w:asciiTheme="minorHAnsi" w:eastAsiaTheme="majorEastAsia" w:hAnsiTheme="minorHAnsi" w:cstheme="minorHAnsi"/>
          <w:bCs/>
          <w:color w:val="000000" w:themeColor="text1"/>
          <w:spacing w:val="5"/>
          <w:kern w:val="28"/>
          <w:szCs w:val="22"/>
          <w:lang w:val="fr-FR"/>
        </w:rPr>
        <w:t>Vous êtes responsable des décisions prises par le Conseil et devez respecter toutes les décisions prises par le Conseil à l’égard des membres et des tiers, indépendamment de leurs opinions personnelles ou de leurs opinions individuelles au sujet de ces décisions.</w:t>
      </w:r>
    </w:p>
    <w:p w14:paraId="40670469" w14:textId="084D6771" w:rsidR="004B5F9A" w:rsidRPr="00F9179C" w:rsidRDefault="004B5F9A" w:rsidP="00464FF2">
      <w:pPr>
        <w:pStyle w:val="Lijstalinea"/>
        <w:numPr>
          <w:ilvl w:val="0"/>
          <w:numId w:val="4"/>
        </w:numPr>
        <w:tabs>
          <w:tab w:val="left" w:pos="1134"/>
        </w:tabs>
        <w:ind w:left="567" w:firstLine="0"/>
        <w:jc w:val="left"/>
        <w:rPr>
          <w:rFonts w:asciiTheme="minorHAnsi" w:eastAsiaTheme="majorEastAsia" w:hAnsiTheme="minorHAnsi" w:cstheme="minorHAnsi"/>
          <w:bCs/>
          <w:color w:val="000000" w:themeColor="text1"/>
          <w:spacing w:val="5"/>
          <w:kern w:val="28"/>
          <w:szCs w:val="22"/>
          <w:lang w:val="fr-FR"/>
        </w:rPr>
      </w:pPr>
      <w:r w:rsidRPr="00F9179C">
        <w:rPr>
          <w:rFonts w:asciiTheme="minorHAnsi" w:eastAsiaTheme="majorEastAsia" w:hAnsiTheme="minorHAnsi" w:cstheme="minorHAnsi"/>
          <w:bCs/>
          <w:color w:val="000000" w:themeColor="text1"/>
          <w:spacing w:val="5"/>
          <w:kern w:val="28"/>
          <w:szCs w:val="22"/>
          <w:lang w:val="fr-FR"/>
        </w:rPr>
        <w:t>Vous devez respecter la confidentialité des questions et des discussions du Conseil. Les documents internes doivent rester pour un usage et une distribution internes.</w:t>
      </w:r>
    </w:p>
    <w:p w14:paraId="4B2100C4" w14:textId="3D4923D8" w:rsidR="004B5F9A" w:rsidRPr="00F9179C" w:rsidRDefault="004B5F9A" w:rsidP="00464FF2">
      <w:pPr>
        <w:pStyle w:val="Lijstalinea"/>
        <w:numPr>
          <w:ilvl w:val="0"/>
          <w:numId w:val="4"/>
        </w:numPr>
        <w:tabs>
          <w:tab w:val="left" w:pos="1134"/>
        </w:tabs>
        <w:ind w:left="567" w:firstLine="0"/>
        <w:jc w:val="left"/>
        <w:rPr>
          <w:rFonts w:asciiTheme="minorHAnsi" w:eastAsiaTheme="majorEastAsia" w:hAnsiTheme="minorHAnsi" w:cstheme="minorHAnsi"/>
          <w:bCs/>
          <w:color w:val="000000" w:themeColor="text1"/>
          <w:spacing w:val="5"/>
          <w:kern w:val="28"/>
          <w:szCs w:val="22"/>
          <w:lang w:val="fr-FR"/>
        </w:rPr>
      </w:pPr>
      <w:r w:rsidRPr="00F9179C">
        <w:rPr>
          <w:rFonts w:asciiTheme="minorHAnsi" w:eastAsiaTheme="majorEastAsia" w:hAnsiTheme="minorHAnsi" w:cstheme="minorHAnsi"/>
          <w:bCs/>
          <w:color w:val="000000" w:themeColor="text1"/>
          <w:spacing w:val="5"/>
          <w:kern w:val="28"/>
          <w:szCs w:val="22"/>
          <w:lang w:val="fr-FR"/>
        </w:rPr>
        <w:t>Vous êtes responsable de veiller à ce que l'AITA</w:t>
      </w:r>
      <w:r w:rsidR="004C3308">
        <w:rPr>
          <w:rFonts w:asciiTheme="minorHAnsi" w:eastAsiaTheme="majorEastAsia" w:hAnsiTheme="minorHAnsi" w:cstheme="minorHAnsi"/>
          <w:bCs/>
          <w:color w:val="000000" w:themeColor="text1"/>
          <w:spacing w:val="5"/>
          <w:kern w:val="28"/>
          <w:szCs w:val="22"/>
          <w:lang w:val="fr-FR"/>
        </w:rPr>
        <w:t>/</w:t>
      </w:r>
      <w:r w:rsidRPr="00F9179C">
        <w:rPr>
          <w:rFonts w:asciiTheme="minorHAnsi" w:eastAsiaTheme="majorEastAsia" w:hAnsiTheme="minorHAnsi" w:cstheme="minorHAnsi"/>
          <w:bCs/>
          <w:color w:val="000000" w:themeColor="text1"/>
          <w:spacing w:val="5"/>
          <w:kern w:val="28"/>
          <w:szCs w:val="22"/>
          <w:lang w:val="fr-FR"/>
        </w:rPr>
        <w:t>IATA asbl respecte toutes les exigences légales régissant son travail, telles que définies par ses Statuts.</w:t>
      </w:r>
    </w:p>
    <w:p w14:paraId="4C274A20" w14:textId="6D2A6393" w:rsidR="004B5F9A" w:rsidRPr="00F9179C" w:rsidRDefault="004B5F9A" w:rsidP="00464FF2">
      <w:pPr>
        <w:pStyle w:val="Lijstalinea"/>
        <w:numPr>
          <w:ilvl w:val="0"/>
          <w:numId w:val="4"/>
        </w:numPr>
        <w:tabs>
          <w:tab w:val="left" w:pos="1134"/>
        </w:tabs>
        <w:ind w:left="567" w:firstLine="0"/>
        <w:jc w:val="left"/>
        <w:rPr>
          <w:rFonts w:asciiTheme="minorHAnsi" w:eastAsiaTheme="majorEastAsia" w:hAnsiTheme="minorHAnsi" w:cstheme="minorHAnsi"/>
          <w:bCs/>
          <w:color w:val="000000" w:themeColor="text1"/>
          <w:spacing w:val="5"/>
          <w:kern w:val="28"/>
          <w:szCs w:val="22"/>
          <w:lang w:val="fr-FR"/>
        </w:rPr>
      </w:pPr>
      <w:r w:rsidRPr="00F9179C">
        <w:rPr>
          <w:rFonts w:asciiTheme="minorHAnsi" w:eastAsiaTheme="majorEastAsia" w:hAnsiTheme="minorHAnsi" w:cstheme="minorHAnsi"/>
          <w:bCs/>
          <w:color w:val="000000" w:themeColor="text1"/>
          <w:spacing w:val="5"/>
          <w:kern w:val="28"/>
          <w:szCs w:val="22"/>
          <w:lang w:val="fr-FR"/>
        </w:rPr>
        <w:t>Vous devez toujours agir avec l'autorité appropriée du Conseil pour le compte de l'AITA</w:t>
      </w:r>
      <w:r w:rsidR="004C3308">
        <w:rPr>
          <w:rFonts w:asciiTheme="minorHAnsi" w:eastAsiaTheme="majorEastAsia" w:hAnsiTheme="minorHAnsi" w:cstheme="minorHAnsi"/>
          <w:bCs/>
          <w:color w:val="000000" w:themeColor="text1"/>
          <w:spacing w:val="5"/>
          <w:kern w:val="28"/>
          <w:szCs w:val="22"/>
          <w:lang w:val="fr-FR"/>
        </w:rPr>
        <w:t>/</w:t>
      </w:r>
      <w:r w:rsidRPr="00F9179C">
        <w:rPr>
          <w:rFonts w:asciiTheme="minorHAnsi" w:eastAsiaTheme="majorEastAsia" w:hAnsiTheme="minorHAnsi" w:cstheme="minorHAnsi"/>
          <w:bCs/>
          <w:color w:val="000000" w:themeColor="text1"/>
          <w:spacing w:val="5"/>
          <w:kern w:val="28"/>
          <w:szCs w:val="22"/>
          <w:lang w:val="fr-FR"/>
        </w:rPr>
        <w:t>AITA asbl et non pour votre propre compte.</w:t>
      </w:r>
    </w:p>
    <w:p w14:paraId="1A538F2F" w14:textId="4C455CB5" w:rsidR="004B5F9A" w:rsidRPr="004B5F9A" w:rsidRDefault="004B5F9A" w:rsidP="00F9179C">
      <w:pPr>
        <w:tabs>
          <w:tab w:val="left" w:pos="567"/>
          <w:tab w:val="left" w:pos="851"/>
        </w:tabs>
        <w:ind w:left="567"/>
        <w:jc w:val="left"/>
        <w:rPr>
          <w:rFonts w:asciiTheme="minorHAnsi" w:eastAsiaTheme="majorEastAsia" w:hAnsiTheme="minorHAnsi" w:cstheme="minorHAnsi"/>
          <w:bCs/>
          <w:color w:val="000000" w:themeColor="text1"/>
          <w:spacing w:val="5"/>
          <w:kern w:val="28"/>
          <w:szCs w:val="22"/>
          <w:lang w:val="fr-FR"/>
        </w:rPr>
      </w:pPr>
    </w:p>
    <w:p w14:paraId="12A8C496" w14:textId="77777777" w:rsidR="004B5F9A" w:rsidRPr="00F9179C" w:rsidRDefault="004B5F9A" w:rsidP="00F9179C">
      <w:pPr>
        <w:tabs>
          <w:tab w:val="left" w:pos="567"/>
          <w:tab w:val="left" w:pos="851"/>
        </w:tabs>
        <w:spacing w:after="120"/>
        <w:ind w:left="567"/>
        <w:jc w:val="left"/>
        <w:rPr>
          <w:rFonts w:asciiTheme="minorHAnsi" w:eastAsiaTheme="majorEastAsia" w:hAnsiTheme="minorHAnsi" w:cstheme="minorHAnsi"/>
          <w:b/>
          <w:color w:val="000000" w:themeColor="text1"/>
          <w:spacing w:val="5"/>
          <w:kern w:val="28"/>
          <w:szCs w:val="22"/>
          <w:lang w:val="fr-FR"/>
        </w:rPr>
      </w:pPr>
      <w:r w:rsidRPr="00F9179C">
        <w:rPr>
          <w:rFonts w:asciiTheme="minorHAnsi" w:eastAsiaTheme="majorEastAsia" w:hAnsiTheme="minorHAnsi" w:cstheme="minorHAnsi"/>
          <w:b/>
          <w:color w:val="000000" w:themeColor="text1"/>
          <w:spacing w:val="5"/>
          <w:kern w:val="28"/>
          <w:szCs w:val="22"/>
          <w:lang w:val="fr-FR"/>
        </w:rPr>
        <w:t>Tous les conseillers devront contribuer au programme de travail de l’Association.</w:t>
      </w:r>
    </w:p>
    <w:p w14:paraId="6F8A5F0B" w14:textId="63B26E98" w:rsidR="004B5F9A" w:rsidRDefault="004B5F9A" w:rsidP="00F9179C">
      <w:pPr>
        <w:tabs>
          <w:tab w:val="left" w:pos="567"/>
          <w:tab w:val="left" w:pos="851"/>
        </w:tabs>
        <w:ind w:left="567"/>
        <w:jc w:val="left"/>
        <w:rPr>
          <w:rFonts w:asciiTheme="minorHAnsi" w:eastAsiaTheme="majorEastAsia" w:hAnsiTheme="minorHAnsi" w:cstheme="minorHAnsi"/>
          <w:bCs/>
          <w:color w:val="000000" w:themeColor="text1"/>
          <w:spacing w:val="5"/>
          <w:kern w:val="28"/>
          <w:szCs w:val="22"/>
          <w:lang w:val="fr-FR"/>
        </w:rPr>
      </w:pPr>
      <w:r w:rsidRPr="004B5F9A">
        <w:rPr>
          <w:rFonts w:asciiTheme="minorHAnsi" w:eastAsiaTheme="majorEastAsia" w:hAnsiTheme="minorHAnsi" w:cstheme="minorHAnsi"/>
          <w:bCs/>
          <w:color w:val="000000" w:themeColor="text1"/>
          <w:spacing w:val="5"/>
          <w:kern w:val="28"/>
          <w:szCs w:val="22"/>
          <w:lang w:val="fr-FR"/>
        </w:rPr>
        <w:t>En collaboration avec d'autres conseillers, vous devrez:</w:t>
      </w:r>
    </w:p>
    <w:p w14:paraId="4F49AFA2" w14:textId="77777777" w:rsidR="00F9179C" w:rsidRPr="004B5F9A" w:rsidRDefault="00F9179C" w:rsidP="00F9179C">
      <w:pPr>
        <w:tabs>
          <w:tab w:val="left" w:pos="567"/>
          <w:tab w:val="left" w:pos="851"/>
        </w:tabs>
        <w:ind w:left="567"/>
        <w:jc w:val="left"/>
        <w:rPr>
          <w:rFonts w:asciiTheme="minorHAnsi" w:eastAsiaTheme="majorEastAsia" w:hAnsiTheme="minorHAnsi" w:cstheme="minorHAnsi"/>
          <w:bCs/>
          <w:color w:val="000000" w:themeColor="text1"/>
          <w:spacing w:val="5"/>
          <w:kern w:val="28"/>
          <w:szCs w:val="22"/>
          <w:lang w:val="fr-FR"/>
        </w:rPr>
      </w:pPr>
    </w:p>
    <w:p w14:paraId="2A6D1DD0" w14:textId="4FC4A966" w:rsidR="004B5F9A" w:rsidRPr="00F9179C" w:rsidRDefault="004B5F9A" w:rsidP="00464FF2">
      <w:pPr>
        <w:pStyle w:val="Lijstalinea"/>
        <w:numPr>
          <w:ilvl w:val="0"/>
          <w:numId w:val="4"/>
        </w:numPr>
        <w:tabs>
          <w:tab w:val="left" w:pos="1134"/>
        </w:tabs>
        <w:ind w:left="567" w:firstLine="0"/>
        <w:jc w:val="left"/>
        <w:rPr>
          <w:rFonts w:asciiTheme="minorHAnsi" w:eastAsiaTheme="majorEastAsia" w:hAnsiTheme="minorHAnsi" w:cstheme="minorHAnsi"/>
          <w:bCs/>
          <w:color w:val="000000" w:themeColor="text1"/>
          <w:spacing w:val="5"/>
          <w:kern w:val="28"/>
          <w:szCs w:val="22"/>
          <w:lang w:val="fr-FR"/>
        </w:rPr>
      </w:pPr>
      <w:r w:rsidRPr="00F9179C">
        <w:rPr>
          <w:rFonts w:asciiTheme="minorHAnsi" w:eastAsiaTheme="majorEastAsia" w:hAnsiTheme="minorHAnsi" w:cstheme="minorHAnsi"/>
          <w:bCs/>
          <w:color w:val="000000" w:themeColor="text1"/>
          <w:spacing w:val="5"/>
          <w:kern w:val="28"/>
          <w:szCs w:val="22"/>
          <w:lang w:val="fr-FR"/>
        </w:rPr>
        <w:t xml:space="preserve">Développer, informer et mettre en œuvre un plan d'activités biennal et un plan </w:t>
      </w:r>
      <w:r w:rsidRPr="00F9179C">
        <w:rPr>
          <w:rFonts w:asciiTheme="minorHAnsi" w:eastAsiaTheme="majorEastAsia" w:hAnsiTheme="minorHAnsi" w:cstheme="minorHAnsi"/>
          <w:bCs/>
          <w:color w:val="000000" w:themeColor="text1"/>
          <w:spacing w:val="5"/>
          <w:kern w:val="28"/>
          <w:szCs w:val="22"/>
          <w:lang w:val="fr-FR"/>
        </w:rPr>
        <w:lastRenderedPageBreak/>
        <w:t>opérationnel annuel.</w:t>
      </w:r>
    </w:p>
    <w:p w14:paraId="371D6EEF" w14:textId="03CE4588" w:rsidR="004B5F9A" w:rsidRPr="00F9179C" w:rsidRDefault="004B5F9A" w:rsidP="00464FF2">
      <w:pPr>
        <w:pStyle w:val="Lijstalinea"/>
        <w:numPr>
          <w:ilvl w:val="0"/>
          <w:numId w:val="4"/>
        </w:numPr>
        <w:tabs>
          <w:tab w:val="left" w:pos="1134"/>
        </w:tabs>
        <w:ind w:left="567" w:firstLine="0"/>
        <w:jc w:val="left"/>
        <w:rPr>
          <w:rFonts w:asciiTheme="minorHAnsi" w:eastAsiaTheme="majorEastAsia" w:hAnsiTheme="minorHAnsi" w:cstheme="minorHAnsi"/>
          <w:bCs/>
          <w:color w:val="000000" w:themeColor="text1"/>
          <w:spacing w:val="5"/>
          <w:kern w:val="28"/>
          <w:szCs w:val="22"/>
          <w:lang w:val="fr-FR"/>
        </w:rPr>
      </w:pPr>
      <w:r w:rsidRPr="00F9179C">
        <w:rPr>
          <w:rFonts w:asciiTheme="minorHAnsi" w:eastAsiaTheme="majorEastAsia" w:hAnsiTheme="minorHAnsi" w:cstheme="minorHAnsi"/>
          <w:bCs/>
          <w:color w:val="000000" w:themeColor="text1"/>
          <w:spacing w:val="5"/>
          <w:kern w:val="28"/>
          <w:szCs w:val="22"/>
          <w:lang w:val="fr-FR"/>
        </w:rPr>
        <w:t>évaluer les performances de l'association par rapport aux plans commerciaux et opérationnels actuels de l'AITA</w:t>
      </w:r>
      <w:r w:rsidR="004C3308">
        <w:rPr>
          <w:rFonts w:asciiTheme="minorHAnsi" w:eastAsiaTheme="majorEastAsia" w:hAnsiTheme="minorHAnsi" w:cstheme="minorHAnsi"/>
          <w:bCs/>
          <w:color w:val="000000" w:themeColor="text1"/>
          <w:spacing w:val="5"/>
          <w:kern w:val="28"/>
          <w:szCs w:val="22"/>
          <w:lang w:val="fr-FR"/>
        </w:rPr>
        <w:t>/</w:t>
      </w:r>
      <w:r w:rsidRPr="00F9179C">
        <w:rPr>
          <w:rFonts w:asciiTheme="minorHAnsi" w:eastAsiaTheme="majorEastAsia" w:hAnsiTheme="minorHAnsi" w:cstheme="minorHAnsi"/>
          <w:bCs/>
          <w:color w:val="000000" w:themeColor="text1"/>
          <w:spacing w:val="5"/>
          <w:kern w:val="28"/>
          <w:szCs w:val="22"/>
          <w:lang w:val="fr-FR"/>
        </w:rPr>
        <w:t>IATA asbl, planifier des projets et définir des priorités.</w:t>
      </w:r>
    </w:p>
    <w:p w14:paraId="7F358D67" w14:textId="1FA005D2" w:rsidR="004B5F9A" w:rsidRPr="00F9179C" w:rsidRDefault="004B5F9A" w:rsidP="00464FF2">
      <w:pPr>
        <w:pStyle w:val="Lijstalinea"/>
        <w:numPr>
          <w:ilvl w:val="0"/>
          <w:numId w:val="4"/>
        </w:numPr>
        <w:tabs>
          <w:tab w:val="left" w:pos="1134"/>
        </w:tabs>
        <w:ind w:left="567" w:firstLine="0"/>
        <w:jc w:val="left"/>
        <w:rPr>
          <w:rFonts w:asciiTheme="minorHAnsi" w:eastAsiaTheme="majorEastAsia" w:hAnsiTheme="minorHAnsi" w:cstheme="minorHAnsi"/>
          <w:bCs/>
          <w:color w:val="000000" w:themeColor="text1"/>
          <w:spacing w:val="5"/>
          <w:kern w:val="28"/>
          <w:szCs w:val="22"/>
          <w:lang w:val="fr-FR"/>
        </w:rPr>
      </w:pPr>
      <w:r w:rsidRPr="00F9179C">
        <w:rPr>
          <w:rFonts w:asciiTheme="minorHAnsi" w:eastAsiaTheme="majorEastAsia" w:hAnsiTheme="minorHAnsi" w:cstheme="minorHAnsi"/>
          <w:bCs/>
          <w:color w:val="000000" w:themeColor="text1"/>
          <w:spacing w:val="5"/>
          <w:kern w:val="28"/>
          <w:szCs w:val="22"/>
          <w:lang w:val="fr-FR"/>
        </w:rPr>
        <w:t>Traiter les questions de gouvernance relatives à l'AITA</w:t>
      </w:r>
      <w:r w:rsidR="004C3308">
        <w:rPr>
          <w:rFonts w:asciiTheme="minorHAnsi" w:eastAsiaTheme="majorEastAsia" w:hAnsiTheme="minorHAnsi" w:cstheme="minorHAnsi"/>
          <w:bCs/>
          <w:color w:val="000000" w:themeColor="text1"/>
          <w:spacing w:val="5"/>
          <w:kern w:val="28"/>
          <w:szCs w:val="22"/>
          <w:lang w:val="fr-FR"/>
        </w:rPr>
        <w:t>/</w:t>
      </w:r>
      <w:r w:rsidRPr="00F9179C">
        <w:rPr>
          <w:rFonts w:asciiTheme="minorHAnsi" w:eastAsiaTheme="majorEastAsia" w:hAnsiTheme="minorHAnsi" w:cstheme="minorHAnsi"/>
          <w:bCs/>
          <w:color w:val="000000" w:themeColor="text1"/>
          <w:spacing w:val="5"/>
          <w:kern w:val="28"/>
          <w:szCs w:val="22"/>
          <w:lang w:val="fr-FR"/>
        </w:rPr>
        <w:t>IATA asbl.</w:t>
      </w:r>
    </w:p>
    <w:p w14:paraId="447EACAB" w14:textId="45C54E57" w:rsidR="004B5F9A" w:rsidRPr="00F9179C" w:rsidRDefault="004B5F9A" w:rsidP="00464FF2">
      <w:pPr>
        <w:pStyle w:val="Lijstalinea"/>
        <w:numPr>
          <w:ilvl w:val="0"/>
          <w:numId w:val="4"/>
        </w:numPr>
        <w:tabs>
          <w:tab w:val="left" w:pos="1134"/>
        </w:tabs>
        <w:ind w:left="567" w:firstLine="0"/>
        <w:jc w:val="left"/>
        <w:rPr>
          <w:rFonts w:asciiTheme="minorHAnsi" w:eastAsiaTheme="majorEastAsia" w:hAnsiTheme="minorHAnsi" w:cstheme="minorHAnsi"/>
          <w:bCs/>
          <w:color w:val="000000" w:themeColor="text1"/>
          <w:spacing w:val="5"/>
          <w:kern w:val="28"/>
          <w:szCs w:val="22"/>
          <w:lang w:val="fr-FR"/>
        </w:rPr>
      </w:pPr>
      <w:r w:rsidRPr="00F9179C">
        <w:rPr>
          <w:rFonts w:asciiTheme="minorHAnsi" w:eastAsiaTheme="majorEastAsia" w:hAnsiTheme="minorHAnsi" w:cstheme="minorHAnsi"/>
          <w:bCs/>
          <w:color w:val="000000" w:themeColor="text1"/>
          <w:spacing w:val="5"/>
          <w:kern w:val="28"/>
          <w:szCs w:val="22"/>
          <w:lang w:val="fr-FR"/>
        </w:rPr>
        <w:t>Établir et maintenir des ordres permanents, des systèmes de contrôle financier, des politiques et des procédures.</w:t>
      </w:r>
    </w:p>
    <w:p w14:paraId="4AB2E686" w14:textId="3CF2511B" w:rsidR="004B5F9A" w:rsidRPr="00F9179C" w:rsidRDefault="004B5F9A" w:rsidP="00464FF2">
      <w:pPr>
        <w:pStyle w:val="Lijstalinea"/>
        <w:numPr>
          <w:ilvl w:val="0"/>
          <w:numId w:val="4"/>
        </w:numPr>
        <w:tabs>
          <w:tab w:val="left" w:pos="1134"/>
        </w:tabs>
        <w:ind w:left="567" w:firstLine="0"/>
        <w:jc w:val="left"/>
        <w:rPr>
          <w:rFonts w:asciiTheme="minorHAnsi" w:eastAsiaTheme="majorEastAsia" w:hAnsiTheme="minorHAnsi" w:cstheme="minorHAnsi"/>
          <w:bCs/>
          <w:color w:val="000000" w:themeColor="text1"/>
          <w:spacing w:val="5"/>
          <w:kern w:val="28"/>
          <w:szCs w:val="22"/>
          <w:lang w:val="fr-FR"/>
        </w:rPr>
      </w:pPr>
      <w:r w:rsidRPr="00F9179C">
        <w:rPr>
          <w:rFonts w:asciiTheme="minorHAnsi" w:eastAsiaTheme="majorEastAsia" w:hAnsiTheme="minorHAnsi" w:cstheme="minorHAnsi"/>
          <w:bCs/>
          <w:color w:val="000000" w:themeColor="text1"/>
          <w:spacing w:val="5"/>
          <w:kern w:val="28"/>
          <w:szCs w:val="22"/>
          <w:lang w:val="fr-FR"/>
        </w:rPr>
        <w:t>Représenter l'AITA</w:t>
      </w:r>
      <w:r w:rsidR="004C3308">
        <w:rPr>
          <w:rFonts w:asciiTheme="minorHAnsi" w:eastAsiaTheme="majorEastAsia" w:hAnsiTheme="minorHAnsi" w:cstheme="minorHAnsi"/>
          <w:bCs/>
          <w:color w:val="000000" w:themeColor="text1"/>
          <w:spacing w:val="5"/>
          <w:kern w:val="28"/>
          <w:szCs w:val="22"/>
          <w:lang w:val="fr-FR"/>
        </w:rPr>
        <w:t>/</w:t>
      </w:r>
      <w:r w:rsidRPr="00F9179C">
        <w:rPr>
          <w:rFonts w:asciiTheme="minorHAnsi" w:eastAsiaTheme="majorEastAsia" w:hAnsiTheme="minorHAnsi" w:cstheme="minorHAnsi"/>
          <w:bCs/>
          <w:color w:val="000000" w:themeColor="text1"/>
          <w:spacing w:val="5"/>
          <w:kern w:val="28"/>
          <w:szCs w:val="22"/>
          <w:lang w:val="fr-FR"/>
        </w:rPr>
        <w:t>IATA asbl aux événements appropriés, selon les besoins.</w:t>
      </w:r>
    </w:p>
    <w:p w14:paraId="4C428AAE" w14:textId="77777777" w:rsidR="004B5F9A" w:rsidRPr="004B5F9A" w:rsidRDefault="004B5F9A" w:rsidP="00F9179C">
      <w:pPr>
        <w:tabs>
          <w:tab w:val="left" w:pos="567"/>
          <w:tab w:val="left" w:pos="851"/>
        </w:tabs>
        <w:ind w:left="567"/>
        <w:jc w:val="left"/>
        <w:rPr>
          <w:rFonts w:asciiTheme="minorHAnsi" w:eastAsiaTheme="majorEastAsia" w:hAnsiTheme="minorHAnsi" w:cstheme="minorHAnsi"/>
          <w:bCs/>
          <w:color w:val="000000" w:themeColor="text1"/>
          <w:spacing w:val="5"/>
          <w:kern w:val="28"/>
          <w:szCs w:val="22"/>
          <w:lang w:val="fr-FR"/>
        </w:rPr>
      </w:pPr>
    </w:p>
    <w:p w14:paraId="2FCF138C" w14:textId="77777777" w:rsidR="004B5F9A" w:rsidRPr="00F9179C" w:rsidRDefault="004B5F9A" w:rsidP="00F9179C">
      <w:pPr>
        <w:tabs>
          <w:tab w:val="left" w:pos="567"/>
          <w:tab w:val="left" w:pos="851"/>
        </w:tabs>
        <w:ind w:left="567"/>
        <w:jc w:val="left"/>
        <w:rPr>
          <w:rFonts w:asciiTheme="minorHAnsi" w:eastAsiaTheme="majorEastAsia" w:hAnsiTheme="minorHAnsi" w:cstheme="minorHAnsi"/>
          <w:b/>
          <w:color w:val="000000" w:themeColor="text1"/>
          <w:spacing w:val="5"/>
          <w:kern w:val="28"/>
          <w:szCs w:val="22"/>
          <w:lang w:val="fr-FR"/>
        </w:rPr>
      </w:pPr>
      <w:r w:rsidRPr="00F9179C">
        <w:rPr>
          <w:rFonts w:asciiTheme="minorHAnsi" w:eastAsiaTheme="majorEastAsia" w:hAnsiTheme="minorHAnsi" w:cstheme="minorHAnsi"/>
          <w:b/>
          <w:color w:val="000000" w:themeColor="text1"/>
          <w:spacing w:val="5"/>
          <w:kern w:val="28"/>
          <w:szCs w:val="22"/>
          <w:lang w:val="fr-FR"/>
        </w:rPr>
        <w:t>Présence aux réunions</w:t>
      </w:r>
    </w:p>
    <w:p w14:paraId="362DAFA3" w14:textId="253D8A77" w:rsidR="004B5F9A" w:rsidRPr="00F9179C" w:rsidRDefault="004B5F9A" w:rsidP="00464FF2">
      <w:pPr>
        <w:pStyle w:val="Lijstalinea"/>
        <w:numPr>
          <w:ilvl w:val="0"/>
          <w:numId w:val="4"/>
        </w:numPr>
        <w:tabs>
          <w:tab w:val="left" w:pos="567"/>
          <w:tab w:val="left" w:pos="1134"/>
        </w:tabs>
        <w:ind w:left="567" w:firstLine="0"/>
        <w:jc w:val="left"/>
        <w:rPr>
          <w:rFonts w:asciiTheme="minorHAnsi" w:eastAsiaTheme="majorEastAsia" w:hAnsiTheme="minorHAnsi" w:cstheme="minorHAnsi"/>
          <w:bCs/>
          <w:color w:val="000000" w:themeColor="text1"/>
          <w:spacing w:val="5"/>
          <w:kern w:val="28"/>
          <w:szCs w:val="22"/>
          <w:lang w:val="fr-FR"/>
        </w:rPr>
      </w:pPr>
      <w:r w:rsidRPr="00F9179C">
        <w:rPr>
          <w:rFonts w:asciiTheme="minorHAnsi" w:eastAsiaTheme="majorEastAsia" w:hAnsiTheme="minorHAnsi" w:cstheme="minorHAnsi"/>
          <w:bCs/>
          <w:color w:val="000000" w:themeColor="text1"/>
          <w:spacing w:val="5"/>
          <w:kern w:val="28"/>
          <w:szCs w:val="22"/>
          <w:lang w:val="fr-FR"/>
        </w:rPr>
        <w:t>Si vous ne pouvez pas assister à une réunion du conseil, vous pouvez donner pouvoir à un autre membre du conseil. Aucun conseiller ne peut avoir plus d'un mandataire.</w:t>
      </w:r>
    </w:p>
    <w:p w14:paraId="11B7C886" w14:textId="19B9CA50" w:rsidR="004B5F9A" w:rsidRPr="00F9179C" w:rsidRDefault="004B5F9A" w:rsidP="00464FF2">
      <w:pPr>
        <w:pStyle w:val="Lijstalinea"/>
        <w:numPr>
          <w:ilvl w:val="0"/>
          <w:numId w:val="4"/>
        </w:numPr>
        <w:tabs>
          <w:tab w:val="left" w:pos="567"/>
          <w:tab w:val="left" w:pos="1134"/>
        </w:tabs>
        <w:ind w:left="567" w:firstLine="0"/>
        <w:jc w:val="left"/>
        <w:rPr>
          <w:rFonts w:asciiTheme="minorHAnsi" w:eastAsiaTheme="majorEastAsia" w:hAnsiTheme="minorHAnsi" w:cstheme="minorHAnsi"/>
          <w:bCs/>
          <w:color w:val="000000" w:themeColor="text1"/>
          <w:spacing w:val="5"/>
          <w:kern w:val="28"/>
          <w:szCs w:val="22"/>
          <w:lang w:val="fr-FR"/>
        </w:rPr>
      </w:pPr>
      <w:r w:rsidRPr="00F9179C">
        <w:rPr>
          <w:rFonts w:asciiTheme="minorHAnsi" w:eastAsiaTheme="majorEastAsia" w:hAnsiTheme="minorHAnsi" w:cstheme="minorHAnsi"/>
          <w:bCs/>
          <w:color w:val="000000" w:themeColor="text1"/>
          <w:spacing w:val="5"/>
          <w:kern w:val="28"/>
          <w:szCs w:val="22"/>
          <w:lang w:val="fr-FR"/>
        </w:rPr>
        <w:t>vous êtes membre du conseil en tant que bénévole non rémunéré; il incombe à la personne de financer sa participation aux réunions du conseil. C'est un aspect fondamental de votre rôle.</w:t>
      </w:r>
    </w:p>
    <w:p w14:paraId="52947B05" w14:textId="228ECDE2" w:rsidR="004B5F9A" w:rsidRPr="00F9179C" w:rsidRDefault="004B5F9A" w:rsidP="00464FF2">
      <w:pPr>
        <w:pStyle w:val="Lijstalinea"/>
        <w:numPr>
          <w:ilvl w:val="0"/>
          <w:numId w:val="4"/>
        </w:numPr>
        <w:tabs>
          <w:tab w:val="left" w:pos="567"/>
          <w:tab w:val="left" w:pos="1134"/>
        </w:tabs>
        <w:ind w:left="567" w:firstLine="0"/>
        <w:jc w:val="left"/>
        <w:rPr>
          <w:rFonts w:asciiTheme="minorHAnsi" w:eastAsiaTheme="majorEastAsia" w:hAnsiTheme="minorHAnsi" w:cstheme="minorHAnsi"/>
          <w:bCs/>
          <w:color w:val="000000" w:themeColor="text1"/>
          <w:spacing w:val="5"/>
          <w:kern w:val="28"/>
          <w:szCs w:val="22"/>
          <w:lang w:val="fr-FR"/>
        </w:rPr>
      </w:pPr>
      <w:r w:rsidRPr="00F9179C">
        <w:rPr>
          <w:rFonts w:asciiTheme="minorHAnsi" w:eastAsiaTheme="majorEastAsia" w:hAnsiTheme="minorHAnsi" w:cstheme="minorHAnsi"/>
          <w:bCs/>
          <w:color w:val="000000" w:themeColor="text1"/>
          <w:spacing w:val="5"/>
          <w:kern w:val="28"/>
          <w:szCs w:val="22"/>
          <w:lang w:val="fr-FR"/>
        </w:rPr>
        <w:t>Il est important de noter que l'AITA</w:t>
      </w:r>
      <w:r w:rsidR="004C3308">
        <w:rPr>
          <w:rFonts w:asciiTheme="minorHAnsi" w:eastAsiaTheme="majorEastAsia" w:hAnsiTheme="minorHAnsi" w:cstheme="minorHAnsi"/>
          <w:bCs/>
          <w:color w:val="000000" w:themeColor="text1"/>
          <w:spacing w:val="5"/>
          <w:kern w:val="28"/>
          <w:szCs w:val="22"/>
          <w:lang w:val="fr-FR"/>
        </w:rPr>
        <w:t>/</w:t>
      </w:r>
      <w:r w:rsidRPr="00F9179C">
        <w:rPr>
          <w:rFonts w:asciiTheme="minorHAnsi" w:eastAsiaTheme="majorEastAsia" w:hAnsiTheme="minorHAnsi" w:cstheme="minorHAnsi"/>
          <w:bCs/>
          <w:color w:val="000000" w:themeColor="text1"/>
          <w:spacing w:val="5"/>
          <w:kern w:val="28"/>
          <w:szCs w:val="22"/>
          <w:lang w:val="fr-FR"/>
        </w:rPr>
        <w:t>IATA asbl n'est pas tenue de financer les frais de voyage, d'hébergement ou de séjour afin de vous permettre d'assister aux réunions du Conseil. En principe, le Conseil s'efforcera de trouver des fonds pour l'hébergement et la subsistance des réunions du Conseil.</w:t>
      </w:r>
    </w:p>
    <w:p w14:paraId="25404D74" w14:textId="518FCC78" w:rsidR="004B5F9A" w:rsidRPr="00F9179C" w:rsidRDefault="004B5F9A" w:rsidP="00464FF2">
      <w:pPr>
        <w:pStyle w:val="Lijstalinea"/>
        <w:numPr>
          <w:ilvl w:val="0"/>
          <w:numId w:val="4"/>
        </w:numPr>
        <w:tabs>
          <w:tab w:val="left" w:pos="567"/>
          <w:tab w:val="left" w:pos="1134"/>
        </w:tabs>
        <w:ind w:left="567" w:firstLine="0"/>
        <w:jc w:val="left"/>
        <w:rPr>
          <w:rFonts w:asciiTheme="minorHAnsi" w:eastAsiaTheme="majorEastAsia" w:hAnsiTheme="minorHAnsi" w:cstheme="minorHAnsi"/>
          <w:bCs/>
          <w:color w:val="000000" w:themeColor="text1"/>
          <w:spacing w:val="5"/>
          <w:kern w:val="28"/>
          <w:szCs w:val="22"/>
          <w:lang w:val="fr-FR"/>
        </w:rPr>
      </w:pPr>
      <w:r w:rsidRPr="00F9179C">
        <w:rPr>
          <w:rFonts w:asciiTheme="minorHAnsi" w:eastAsiaTheme="majorEastAsia" w:hAnsiTheme="minorHAnsi" w:cstheme="minorHAnsi"/>
          <w:bCs/>
          <w:color w:val="000000" w:themeColor="text1"/>
          <w:spacing w:val="5"/>
          <w:kern w:val="28"/>
          <w:szCs w:val="22"/>
          <w:lang w:val="fr-FR"/>
        </w:rPr>
        <w:t>De temps en temps, il peut vous être demandé d'assister à des réunions supplémentaires ou de représenter le Conseil dans des sous-comités. Le remboursement des menues dépenses sera examiné au cas par cas.</w:t>
      </w:r>
    </w:p>
    <w:p w14:paraId="2EE81E6D" w14:textId="68A6AEF1" w:rsidR="004B5F9A" w:rsidRPr="00F9179C" w:rsidRDefault="004B5F9A" w:rsidP="00464FF2">
      <w:pPr>
        <w:pStyle w:val="Lijstalinea"/>
        <w:numPr>
          <w:ilvl w:val="0"/>
          <w:numId w:val="4"/>
        </w:numPr>
        <w:tabs>
          <w:tab w:val="left" w:pos="567"/>
          <w:tab w:val="left" w:pos="1134"/>
        </w:tabs>
        <w:ind w:left="567" w:firstLine="0"/>
        <w:jc w:val="left"/>
        <w:rPr>
          <w:rFonts w:asciiTheme="minorHAnsi" w:eastAsiaTheme="majorEastAsia" w:hAnsiTheme="minorHAnsi" w:cstheme="minorHAnsi"/>
          <w:bCs/>
          <w:color w:val="000000" w:themeColor="text1"/>
          <w:spacing w:val="5"/>
          <w:kern w:val="28"/>
          <w:szCs w:val="22"/>
          <w:lang w:val="fr-FR"/>
        </w:rPr>
      </w:pPr>
      <w:r w:rsidRPr="00F9179C">
        <w:rPr>
          <w:rFonts w:asciiTheme="minorHAnsi" w:eastAsiaTheme="majorEastAsia" w:hAnsiTheme="minorHAnsi" w:cstheme="minorHAnsi"/>
          <w:bCs/>
          <w:color w:val="000000" w:themeColor="text1"/>
          <w:spacing w:val="5"/>
          <w:kern w:val="28"/>
          <w:szCs w:val="22"/>
          <w:lang w:val="fr-FR"/>
        </w:rPr>
        <w:t>Il est essentiel que vous soyez scrupuleux pour éviter de tirer un avantage financier privé ou autre de votre poste, mis à part bien sûr le remboursement des menues dépenses. Cela signifie que vous ne pouvez pas recevoir de paiement pour les services fournis à l'AITA</w:t>
      </w:r>
      <w:r w:rsidR="004C3308">
        <w:rPr>
          <w:rFonts w:asciiTheme="minorHAnsi" w:eastAsiaTheme="majorEastAsia" w:hAnsiTheme="minorHAnsi" w:cstheme="minorHAnsi"/>
          <w:bCs/>
          <w:color w:val="000000" w:themeColor="text1"/>
          <w:spacing w:val="5"/>
          <w:kern w:val="28"/>
          <w:szCs w:val="22"/>
          <w:lang w:val="fr-FR"/>
        </w:rPr>
        <w:t>/</w:t>
      </w:r>
      <w:r w:rsidRPr="00F9179C">
        <w:rPr>
          <w:rFonts w:asciiTheme="minorHAnsi" w:eastAsiaTheme="majorEastAsia" w:hAnsiTheme="minorHAnsi" w:cstheme="minorHAnsi"/>
          <w:bCs/>
          <w:color w:val="000000" w:themeColor="text1"/>
          <w:spacing w:val="5"/>
          <w:kern w:val="28"/>
          <w:szCs w:val="22"/>
          <w:lang w:val="fr-FR"/>
        </w:rPr>
        <w:t>IATA asbl et, comme il est de pratique courante, vous devez déclarer tous les cadeaux personnels et toutes les marques d'hospitalité que vous recevez, qui pourraient présenter un conflit d'intérêts ou compromettre votre position au Conseil.</w:t>
      </w:r>
    </w:p>
    <w:p w14:paraId="19E419C9" w14:textId="77777777" w:rsidR="004B5F9A" w:rsidRPr="004B5F9A" w:rsidRDefault="004B5F9A" w:rsidP="00F9179C">
      <w:pPr>
        <w:tabs>
          <w:tab w:val="left" w:pos="567"/>
          <w:tab w:val="left" w:pos="851"/>
        </w:tabs>
        <w:ind w:left="567"/>
        <w:jc w:val="left"/>
        <w:rPr>
          <w:rFonts w:asciiTheme="minorHAnsi" w:eastAsiaTheme="majorEastAsia" w:hAnsiTheme="minorHAnsi" w:cstheme="minorHAnsi"/>
          <w:bCs/>
          <w:color w:val="000000" w:themeColor="text1"/>
          <w:spacing w:val="5"/>
          <w:kern w:val="28"/>
          <w:szCs w:val="22"/>
          <w:lang w:val="fr-FR"/>
        </w:rPr>
      </w:pPr>
    </w:p>
    <w:p w14:paraId="5EBDF3DB" w14:textId="77777777" w:rsidR="004B5F9A" w:rsidRPr="00F9179C" w:rsidRDefault="004B5F9A" w:rsidP="00F9179C">
      <w:pPr>
        <w:tabs>
          <w:tab w:val="left" w:pos="567"/>
          <w:tab w:val="left" w:pos="851"/>
        </w:tabs>
        <w:ind w:left="567"/>
        <w:jc w:val="left"/>
        <w:rPr>
          <w:rFonts w:asciiTheme="minorHAnsi" w:eastAsiaTheme="majorEastAsia" w:hAnsiTheme="minorHAnsi" w:cstheme="minorHAnsi"/>
          <w:b/>
          <w:color w:val="000000" w:themeColor="text1"/>
          <w:spacing w:val="5"/>
          <w:kern w:val="28"/>
          <w:szCs w:val="22"/>
          <w:lang w:val="fr-FR"/>
        </w:rPr>
      </w:pPr>
      <w:r w:rsidRPr="00F9179C">
        <w:rPr>
          <w:rFonts w:asciiTheme="minorHAnsi" w:eastAsiaTheme="majorEastAsia" w:hAnsiTheme="minorHAnsi" w:cstheme="minorHAnsi"/>
          <w:b/>
          <w:color w:val="000000" w:themeColor="text1"/>
          <w:spacing w:val="5"/>
          <w:kern w:val="28"/>
          <w:szCs w:val="22"/>
          <w:lang w:val="fr-FR"/>
        </w:rPr>
        <w:t>Discipline et non-conformité</w:t>
      </w:r>
    </w:p>
    <w:p w14:paraId="38410F78" w14:textId="5E2C91BF" w:rsidR="004B5F9A" w:rsidRPr="00F9179C" w:rsidRDefault="004B5F9A" w:rsidP="00464FF2">
      <w:pPr>
        <w:pStyle w:val="Lijstalinea"/>
        <w:numPr>
          <w:ilvl w:val="0"/>
          <w:numId w:val="4"/>
        </w:numPr>
        <w:tabs>
          <w:tab w:val="left" w:pos="1134"/>
        </w:tabs>
        <w:ind w:left="567" w:firstLine="0"/>
        <w:jc w:val="left"/>
        <w:rPr>
          <w:rFonts w:asciiTheme="minorHAnsi" w:eastAsiaTheme="majorEastAsia" w:hAnsiTheme="minorHAnsi" w:cstheme="minorHAnsi"/>
          <w:bCs/>
          <w:color w:val="000000" w:themeColor="text1"/>
          <w:spacing w:val="5"/>
          <w:kern w:val="28"/>
          <w:szCs w:val="22"/>
          <w:lang w:val="fr-FR"/>
        </w:rPr>
      </w:pPr>
      <w:r w:rsidRPr="00F9179C">
        <w:rPr>
          <w:rFonts w:asciiTheme="minorHAnsi" w:eastAsiaTheme="majorEastAsia" w:hAnsiTheme="minorHAnsi" w:cstheme="minorHAnsi"/>
          <w:bCs/>
          <w:color w:val="000000" w:themeColor="text1"/>
          <w:spacing w:val="5"/>
          <w:kern w:val="28"/>
          <w:szCs w:val="22"/>
          <w:lang w:val="fr-FR"/>
        </w:rPr>
        <w:t>Le pouvoir de nommer et de révoquer les conseillers reste l'autorité ultime de l'AG.</w:t>
      </w:r>
    </w:p>
    <w:p w14:paraId="32FB528D" w14:textId="34FE4C94" w:rsidR="004B5F9A" w:rsidRPr="00F9179C" w:rsidRDefault="004B5F9A" w:rsidP="00464FF2">
      <w:pPr>
        <w:pStyle w:val="Lijstalinea"/>
        <w:numPr>
          <w:ilvl w:val="0"/>
          <w:numId w:val="4"/>
        </w:numPr>
        <w:tabs>
          <w:tab w:val="left" w:pos="1134"/>
        </w:tabs>
        <w:ind w:left="567" w:firstLine="0"/>
        <w:jc w:val="left"/>
        <w:rPr>
          <w:rFonts w:asciiTheme="minorHAnsi" w:eastAsiaTheme="majorEastAsia" w:hAnsiTheme="minorHAnsi" w:cstheme="minorHAnsi"/>
          <w:bCs/>
          <w:color w:val="000000" w:themeColor="text1"/>
          <w:spacing w:val="5"/>
          <w:kern w:val="28"/>
          <w:szCs w:val="22"/>
          <w:lang w:val="fr-FR"/>
        </w:rPr>
      </w:pPr>
      <w:r w:rsidRPr="00F9179C">
        <w:rPr>
          <w:rFonts w:asciiTheme="minorHAnsi" w:eastAsiaTheme="majorEastAsia" w:hAnsiTheme="minorHAnsi" w:cstheme="minorHAnsi"/>
          <w:bCs/>
          <w:color w:val="000000" w:themeColor="text1"/>
          <w:spacing w:val="5"/>
          <w:kern w:val="28"/>
          <w:szCs w:val="22"/>
          <w:lang w:val="fr-FR"/>
        </w:rPr>
        <w:t>Si un conseiller n’adhère pas au code de conduite ou aux protocoles attendus, il a l’autorité et la responsabilité de le suspendre de ses processus décisionnels jusqu’à la prochaine AG.</w:t>
      </w:r>
    </w:p>
    <w:p w14:paraId="176472BF" w14:textId="4F7EDD7C" w:rsidR="00D74260" w:rsidRPr="00F9179C" w:rsidRDefault="004B5F9A" w:rsidP="00464FF2">
      <w:pPr>
        <w:pStyle w:val="Lijstalinea"/>
        <w:numPr>
          <w:ilvl w:val="0"/>
          <w:numId w:val="4"/>
        </w:numPr>
        <w:tabs>
          <w:tab w:val="left" w:pos="1134"/>
        </w:tabs>
        <w:ind w:left="567" w:firstLine="0"/>
        <w:jc w:val="left"/>
        <w:rPr>
          <w:rFonts w:asciiTheme="minorHAnsi" w:hAnsiTheme="minorHAnsi" w:cstheme="minorHAnsi"/>
          <w:bCs/>
          <w:color w:val="000000" w:themeColor="text1"/>
          <w:szCs w:val="22"/>
          <w:lang w:val="fr-FR"/>
        </w:rPr>
      </w:pPr>
      <w:r w:rsidRPr="00F9179C">
        <w:rPr>
          <w:rFonts w:asciiTheme="minorHAnsi" w:eastAsiaTheme="majorEastAsia" w:hAnsiTheme="minorHAnsi" w:cstheme="minorHAnsi"/>
          <w:bCs/>
          <w:color w:val="000000" w:themeColor="text1"/>
          <w:spacing w:val="5"/>
          <w:kern w:val="28"/>
          <w:szCs w:val="22"/>
          <w:lang w:val="fr-FR"/>
        </w:rPr>
        <w:t>Plus de deux absences consécutives des réunions et</w:t>
      </w:r>
      <w:r w:rsidR="004C3308">
        <w:rPr>
          <w:rFonts w:asciiTheme="minorHAnsi" w:eastAsiaTheme="majorEastAsia" w:hAnsiTheme="minorHAnsi" w:cstheme="minorHAnsi"/>
          <w:bCs/>
          <w:color w:val="000000" w:themeColor="text1"/>
          <w:spacing w:val="5"/>
          <w:kern w:val="28"/>
          <w:szCs w:val="22"/>
          <w:lang w:val="fr-FR"/>
        </w:rPr>
        <w:t>/</w:t>
      </w:r>
      <w:r w:rsidRPr="00F9179C">
        <w:rPr>
          <w:rFonts w:asciiTheme="minorHAnsi" w:eastAsiaTheme="majorEastAsia" w:hAnsiTheme="minorHAnsi" w:cstheme="minorHAnsi"/>
          <w:bCs/>
          <w:color w:val="000000" w:themeColor="text1"/>
          <w:spacing w:val="5"/>
          <w:kern w:val="28"/>
          <w:szCs w:val="22"/>
          <w:lang w:val="fr-FR"/>
        </w:rPr>
        <w:t>ou des discussions avec les travaux du Conseil, sans explication raisonnable, auront pour effet de suspendre un conseiller des processus décisionnels du Conseil jusqu’à la prochaine AG.</w:t>
      </w:r>
    </w:p>
    <w:p w14:paraId="4D5DF8C6" w14:textId="77777777" w:rsidR="004B5F9A" w:rsidRPr="00DB7FA5" w:rsidRDefault="004B5F9A" w:rsidP="00F26C79">
      <w:pPr>
        <w:tabs>
          <w:tab w:val="left" w:pos="567"/>
          <w:tab w:val="left" w:pos="851"/>
        </w:tabs>
        <w:ind w:left="567"/>
        <w:rPr>
          <w:rFonts w:asciiTheme="minorHAnsi" w:hAnsiTheme="minorHAnsi" w:cstheme="minorHAnsi"/>
          <w:bCs/>
          <w:color w:val="000000" w:themeColor="text1"/>
          <w:szCs w:val="22"/>
          <w:lang w:val="fr-FR"/>
        </w:rPr>
      </w:pPr>
    </w:p>
    <w:p w14:paraId="739D5B02" w14:textId="77777777" w:rsidR="00F9179C" w:rsidRPr="00F9179C" w:rsidRDefault="00F9179C" w:rsidP="00F9179C">
      <w:pPr>
        <w:widowControl/>
        <w:tabs>
          <w:tab w:val="left" w:pos="567"/>
          <w:tab w:val="left" w:pos="851"/>
        </w:tabs>
        <w:ind w:left="567"/>
        <w:jc w:val="left"/>
        <w:rPr>
          <w:rFonts w:asciiTheme="minorHAnsi" w:hAnsiTheme="minorHAnsi" w:cstheme="minorHAnsi"/>
          <w:b/>
          <w:color w:val="000000" w:themeColor="text1"/>
          <w:szCs w:val="22"/>
          <w:lang w:val="fr-FR"/>
        </w:rPr>
      </w:pPr>
      <w:r w:rsidRPr="00F9179C">
        <w:rPr>
          <w:rFonts w:asciiTheme="minorHAnsi" w:hAnsiTheme="minorHAnsi" w:cstheme="minorHAnsi"/>
          <w:b/>
          <w:color w:val="000000" w:themeColor="text1"/>
          <w:szCs w:val="22"/>
          <w:lang w:val="fr-FR"/>
        </w:rPr>
        <w:t>Démission etc.</w:t>
      </w:r>
    </w:p>
    <w:p w14:paraId="76B95149" w14:textId="77777777" w:rsidR="00F9179C" w:rsidRPr="00F9179C" w:rsidRDefault="00F9179C" w:rsidP="00F9179C">
      <w:pPr>
        <w:widowControl/>
        <w:tabs>
          <w:tab w:val="left" w:pos="567"/>
          <w:tab w:val="left" w:pos="851"/>
        </w:tabs>
        <w:ind w:left="567"/>
        <w:jc w:val="left"/>
        <w:rPr>
          <w:rFonts w:asciiTheme="minorHAnsi" w:hAnsiTheme="minorHAnsi" w:cstheme="minorHAnsi"/>
          <w:bCs/>
          <w:color w:val="000000" w:themeColor="text1"/>
          <w:szCs w:val="22"/>
          <w:lang w:val="fr-FR"/>
        </w:rPr>
      </w:pPr>
      <w:r w:rsidRPr="00F9179C">
        <w:rPr>
          <w:rFonts w:asciiTheme="minorHAnsi" w:hAnsiTheme="minorHAnsi" w:cstheme="minorHAnsi"/>
          <w:bCs/>
          <w:color w:val="000000" w:themeColor="text1"/>
          <w:szCs w:val="22"/>
          <w:lang w:val="fr-FR"/>
        </w:rPr>
        <w:t>• Si un poste au Conseil devient vacant en raison du décès, de l'incapacité ou de la démission d'un conseiller nommé, le Conseil peut nommer un remplaçant temporaire jusqu'à la prochaine AG. La personne nommée remplira les fonctions de conseiller sans droit de vote. Le Conseil fera les préparatifs nécessaires pour une nomination au poste vacant lors de la prochaine Assemblée générale. Après la nomination, le nouveau conseiller qui termine le mandat ne sera pas considéré comme ayant rempli une période complète du mandat et sera donc éligible pour deux mandats consécutifs.</w:t>
      </w:r>
    </w:p>
    <w:p w14:paraId="3E705D93" w14:textId="77777777" w:rsidR="00F9179C" w:rsidRPr="00F9179C" w:rsidRDefault="00F9179C" w:rsidP="00F9179C">
      <w:pPr>
        <w:widowControl/>
        <w:tabs>
          <w:tab w:val="left" w:pos="567"/>
          <w:tab w:val="left" w:pos="851"/>
        </w:tabs>
        <w:ind w:left="567"/>
        <w:jc w:val="left"/>
        <w:rPr>
          <w:rFonts w:asciiTheme="minorHAnsi" w:hAnsiTheme="minorHAnsi" w:cstheme="minorHAnsi"/>
          <w:bCs/>
          <w:color w:val="000000" w:themeColor="text1"/>
          <w:szCs w:val="22"/>
          <w:lang w:val="fr-FR"/>
        </w:rPr>
      </w:pPr>
    </w:p>
    <w:p w14:paraId="77C29436" w14:textId="77777777" w:rsidR="00F9179C" w:rsidRPr="00F9179C" w:rsidRDefault="00F9179C" w:rsidP="00F9179C">
      <w:pPr>
        <w:widowControl/>
        <w:tabs>
          <w:tab w:val="left" w:pos="567"/>
          <w:tab w:val="left" w:pos="851"/>
        </w:tabs>
        <w:ind w:left="567"/>
        <w:jc w:val="left"/>
        <w:rPr>
          <w:rFonts w:asciiTheme="minorHAnsi" w:hAnsiTheme="minorHAnsi" w:cstheme="minorHAnsi"/>
          <w:bCs/>
          <w:color w:val="000000" w:themeColor="text1"/>
          <w:szCs w:val="22"/>
          <w:lang w:val="fr-FR"/>
        </w:rPr>
      </w:pPr>
    </w:p>
    <w:p w14:paraId="7EBCC437" w14:textId="199ACFA5" w:rsidR="00F9179C" w:rsidRPr="00F9179C" w:rsidRDefault="00F9179C" w:rsidP="00F9179C">
      <w:pPr>
        <w:widowControl/>
        <w:tabs>
          <w:tab w:val="left" w:pos="567"/>
          <w:tab w:val="left" w:pos="851"/>
        </w:tabs>
        <w:ind w:left="567"/>
        <w:jc w:val="left"/>
        <w:rPr>
          <w:rFonts w:asciiTheme="minorHAnsi" w:hAnsiTheme="minorHAnsi" w:cstheme="minorHAnsi"/>
          <w:bCs/>
          <w:color w:val="000000" w:themeColor="text1"/>
          <w:szCs w:val="22"/>
          <w:lang w:val="fr-FR"/>
        </w:rPr>
      </w:pPr>
      <w:r w:rsidRPr="00F9179C">
        <w:rPr>
          <w:rFonts w:asciiTheme="minorHAnsi" w:hAnsiTheme="minorHAnsi" w:cstheme="minorHAnsi"/>
          <w:bCs/>
          <w:color w:val="000000" w:themeColor="text1"/>
          <w:szCs w:val="22"/>
          <w:lang w:val="fr-FR"/>
        </w:rPr>
        <w:t>L'AITA</w:t>
      </w:r>
      <w:r w:rsidR="004C3308">
        <w:rPr>
          <w:rFonts w:asciiTheme="minorHAnsi" w:hAnsiTheme="minorHAnsi" w:cstheme="minorHAnsi"/>
          <w:bCs/>
          <w:color w:val="000000" w:themeColor="text1"/>
          <w:szCs w:val="22"/>
          <w:lang w:val="fr-FR"/>
        </w:rPr>
        <w:t>/</w:t>
      </w:r>
      <w:r w:rsidRPr="00F9179C">
        <w:rPr>
          <w:rFonts w:asciiTheme="minorHAnsi" w:hAnsiTheme="minorHAnsi" w:cstheme="minorHAnsi"/>
          <w:bCs/>
          <w:color w:val="000000" w:themeColor="text1"/>
          <w:szCs w:val="22"/>
          <w:lang w:val="fr-FR"/>
        </w:rPr>
        <w:t>IATA asbl adhère aux principes universels suivants en matière de normes et de pratiques éthiques:</w:t>
      </w:r>
    </w:p>
    <w:p w14:paraId="2AC061B3" w14:textId="77777777" w:rsidR="00F9179C" w:rsidRPr="00F9179C" w:rsidRDefault="00F9179C" w:rsidP="00F9179C">
      <w:pPr>
        <w:widowControl/>
        <w:tabs>
          <w:tab w:val="left" w:pos="567"/>
          <w:tab w:val="left" w:pos="851"/>
        </w:tabs>
        <w:ind w:left="567"/>
        <w:jc w:val="left"/>
        <w:rPr>
          <w:rFonts w:asciiTheme="minorHAnsi" w:hAnsiTheme="minorHAnsi" w:cstheme="minorHAnsi"/>
          <w:bCs/>
          <w:color w:val="000000" w:themeColor="text1"/>
          <w:szCs w:val="22"/>
          <w:lang w:val="fr-FR"/>
        </w:rPr>
      </w:pPr>
    </w:p>
    <w:p w14:paraId="3170E346" w14:textId="77777777" w:rsidR="00F9179C" w:rsidRPr="00F9179C" w:rsidRDefault="00F9179C" w:rsidP="00F9179C">
      <w:pPr>
        <w:widowControl/>
        <w:tabs>
          <w:tab w:val="left" w:pos="567"/>
          <w:tab w:val="left" w:pos="851"/>
        </w:tabs>
        <w:ind w:left="567"/>
        <w:jc w:val="left"/>
        <w:rPr>
          <w:rFonts w:asciiTheme="minorHAnsi" w:hAnsiTheme="minorHAnsi" w:cstheme="minorHAnsi"/>
          <w:b/>
          <w:color w:val="000000" w:themeColor="text1"/>
          <w:szCs w:val="22"/>
          <w:lang w:val="fr-FR"/>
        </w:rPr>
      </w:pPr>
      <w:r w:rsidRPr="00F9179C">
        <w:rPr>
          <w:rFonts w:asciiTheme="minorHAnsi" w:hAnsiTheme="minorHAnsi" w:cstheme="minorHAnsi"/>
          <w:b/>
          <w:color w:val="000000" w:themeColor="text1"/>
          <w:szCs w:val="22"/>
          <w:lang w:val="fr-FR"/>
        </w:rPr>
        <w:t>SELFLESSNESS</w:t>
      </w:r>
    </w:p>
    <w:p w14:paraId="52CBC6B3" w14:textId="77777777" w:rsidR="00F9179C" w:rsidRPr="00F9179C" w:rsidRDefault="00F9179C" w:rsidP="00F9179C">
      <w:pPr>
        <w:widowControl/>
        <w:tabs>
          <w:tab w:val="left" w:pos="567"/>
          <w:tab w:val="left" w:pos="851"/>
        </w:tabs>
        <w:ind w:left="567"/>
        <w:jc w:val="left"/>
        <w:rPr>
          <w:rFonts w:asciiTheme="minorHAnsi" w:hAnsiTheme="minorHAnsi" w:cstheme="minorHAnsi"/>
          <w:bCs/>
          <w:color w:val="000000" w:themeColor="text1"/>
          <w:szCs w:val="22"/>
          <w:lang w:val="fr-FR"/>
        </w:rPr>
      </w:pPr>
      <w:r w:rsidRPr="00F9179C">
        <w:rPr>
          <w:rFonts w:asciiTheme="minorHAnsi" w:hAnsiTheme="minorHAnsi" w:cstheme="minorHAnsi"/>
          <w:bCs/>
          <w:color w:val="000000" w:themeColor="text1"/>
          <w:szCs w:val="22"/>
          <w:lang w:val="fr-FR"/>
        </w:rPr>
        <w:t>Les conseillers doivent agir uniquement en fonction des intérêts de l'organisation.</w:t>
      </w:r>
    </w:p>
    <w:p w14:paraId="6E92ABCC" w14:textId="77777777" w:rsidR="00F9179C" w:rsidRPr="00F9179C" w:rsidRDefault="00F9179C" w:rsidP="00F9179C">
      <w:pPr>
        <w:widowControl/>
        <w:tabs>
          <w:tab w:val="left" w:pos="567"/>
          <w:tab w:val="left" w:pos="851"/>
        </w:tabs>
        <w:ind w:left="567"/>
        <w:jc w:val="left"/>
        <w:rPr>
          <w:rFonts w:asciiTheme="minorHAnsi" w:hAnsiTheme="minorHAnsi" w:cstheme="minorHAnsi"/>
          <w:bCs/>
          <w:color w:val="000000" w:themeColor="text1"/>
          <w:szCs w:val="22"/>
          <w:lang w:val="fr-FR"/>
        </w:rPr>
      </w:pPr>
    </w:p>
    <w:p w14:paraId="0BD5AB19" w14:textId="77777777" w:rsidR="00F9179C" w:rsidRPr="00F9179C" w:rsidRDefault="00F9179C" w:rsidP="00F9179C">
      <w:pPr>
        <w:widowControl/>
        <w:tabs>
          <w:tab w:val="left" w:pos="567"/>
          <w:tab w:val="left" w:pos="851"/>
        </w:tabs>
        <w:ind w:left="567"/>
        <w:jc w:val="left"/>
        <w:rPr>
          <w:rFonts w:asciiTheme="minorHAnsi" w:hAnsiTheme="minorHAnsi" w:cstheme="minorHAnsi"/>
          <w:b/>
          <w:color w:val="000000" w:themeColor="text1"/>
          <w:szCs w:val="22"/>
          <w:lang w:val="fr-FR"/>
        </w:rPr>
      </w:pPr>
      <w:r w:rsidRPr="00F9179C">
        <w:rPr>
          <w:rFonts w:asciiTheme="minorHAnsi" w:hAnsiTheme="minorHAnsi" w:cstheme="minorHAnsi"/>
          <w:b/>
          <w:color w:val="000000" w:themeColor="text1"/>
          <w:szCs w:val="22"/>
          <w:lang w:val="fr-FR"/>
        </w:rPr>
        <w:t>INTÉGRITÉ</w:t>
      </w:r>
    </w:p>
    <w:p w14:paraId="1F118679" w14:textId="77777777" w:rsidR="00F9179C" w:rsidRPr="00F9179C" w:rsidRDefault="00F9179C" w:rsidP="00F9179C">
      <w:pPr>
        <w:widowControl/>
        <w:tabs>
          <w:tab w:val="left" w:pos="567"/>
          <w:tab w:val="left" w:pos="851"/>
        </w:tabs>
        <w:ind w:left="567"/>
        <w:jc w:val="left"/>
        <w:rPr>
          <w:rFonts w:asciiTheme="minorHAnsi" w:hAnsiTheme="minorHAnsi" w:cstheme="minorHAnsi"/>
          <w:bCs/>
          <w:color w:val="000000" w:themeColor="text1"/>
          <w:szCs w:val="22"/>
          <w:lang w:val="fr-FR"/>
        </w:rPr>
      </w:pPr>
      <w:r w:rsidRPr="00F9179C">
        <w:rPr>
          <w:rFonts w:asciiTheme="minorHAnsi" w:hAnsiTheme="minorHAnsi" w:cstheme="minorHAnsi"/>
          <w:bCs/>
          <w:color w:val="000000" w:themeColor="text1"/>
          <w:szCs w:val="22"/>
          <w:lang w:val="fr-FR"/>
        </w:rPr>
        <w:t>Les conseillers doivent éviter toute obligation vis-à-vis des personnes ou des organisations susceptibles d'essayer de les influencer de manière inappropriée dans leur travail. Ils ne doivent pas agir ni prendre de décisions afin d’obtenir des avantages financiers ou matériels pour eux-mêmes, leur famille ou leurs amis. Ils doivent déclarer et résoudre tous les intérêts et relations.</w:t>
      </w:r>
    </w:p>
    <w:p w14:paraId="7E607FC2" w14:textId="77777777" w:rsidR="00F9179C" w:rsidRPr="00F9179C" w:rsidRDefault="00F9179C" w:rsidP="00F9179C">
      <w:pPr>
        <w:widowControl/>
        <w:tabs>
          <w:tab w:val="left" w:pos="567"/>
          <w:tab w:val="left" w:pos="851"/>
        </w:tabs>
        <w:ind w:left="567"/>
        <w:jc w:val="left"/>
        <w:rPr>
          <w:rFonts w:asciiTheme="minorHAnsi" w:hAnsiTheme="minorHAnsi" w:cstheme="minorHAnsi"/>
          <w:bCs/>
          <w:color w:val="000000" w:themeColor="text1"/>
          <w:szCs w:val="22"/>
          <w:lang w:val="fr-FR"/>
        </w:rPr>
      </w:pPr>
    </w:p>
    <w:p w14:paraId="57123155" w14:textId="77777777" w:rsidR="00F9179C" w:rsidRPr="00F9179C" w:rsidRDefault="00F9179C" w:rsidP="00F9179C">
      <w:pPr>
        <w:widowControl/>
        <w:tabs>
          <w:tab w:val="left" w:pos="567"/>
          <w:tab w:val="left" w:pos="851"/>
        </w:tabs>
        <w:ind w:left="567"/>
        <w:jc w:val="left"/>
        <w:rPr>
          <w:rFonts w:asciiTheme="minorHAnsi" w:hAnsiTheme="minorHAnsi" w:cstheme="minorHAnsi"/>
          <w:b/>
          <w:color w:val="000000" w:themeColor="text1"/>
          <w:szCs w:val="22"/>
          <w:lang w:val="fr-FR"/>
        </w:rPr>
      </w:pPr>
      <w:r w:rsidRPr="00F9179C">
        <w:rPr>
          <w:rFonts w:asciiTheme="minorHAnsi" w:hAnsiTheme="minorHAnsi" w:cstheme="minorHAnsi"/>
          <w:b/>
          <w:color w:val="000000" w:themeColor="text1"/>
          <w:szCs w:val="22"/>
          <w:lang w:val="fr-FR"/>
        </w:rPr>
        <w:t>OBJECTIVITÉ</w:t>
      </w:r>
    </w:p>
    <w:p w14:paraId="6FFB6D75" w14:textId="77777777" w:rsidR="00F9179C" w:rsidRPr="00F9179C" w:rsidRDefault="00F9179C" w:rsidP="00F9179C">
      <w:pPr>
        <w:widowControl/>
        <w:tabs>
          <w:tab w:val="left" w:pos="567"/>
          <w:tab w:val="left" w:pos="851"/>
        </w:tabs>
        <w:ind w:left="567"/>
        <w:jc w:val="left"/>
        <w:rPr>
          <w:rFonts w:asciiTheme="minorHAnsi" w:hAnsiTheme="minorHAnsi" w:cstheme="minorHAnsi"/>
          <w:bCs/>
          <w:color w:val="000000" w:themeColor="text1"/>
          <w:szCs w:val="22"/>
          <w:lang w:val="fr-FR"/>
        </w:rPr>
      </w:pPr>
      <w:r w:rsidRPr="00F9179C">
        <w:rPr>
          <w:rFonts w:asciiTheme="minorHAnsi" w:hAnsiTheme="minorHAnsi" w:cstheme="minorHAnsi"/>
          <w:bCs/>
          <w:color w:val="000000" w:themeColor="text1"/>
          <w:szCs w:val="22"/>
          <w:lang w:val="fr-FR"/>
        </w:rPr>
        <w:t>Les conseillers doivent agir et prendre des décisions de manière impartiale, juste et fondée, en utilisant les meilleures preuves, sans discrimination ni parti pris.</w:t>
      </w:r>
    </w:p>
    <w:p w14:paraId="1BA30AB5" w14:textId="77777777" w:rsidR="00F9179C" w:rsidRPr="00F9179C" w:rsidRDefault="00F9179C" w:rsidP="00F9179C">
      <w:pPr>
        <w:widowControl/>
        <w:tabs>
          <w:tab w:val="left" w:pos="567"/>
          <w:tab w:val="left" w:pos="851"/>
        </w:tabs>
        <w:ind w:left="567"/>
        <w:jc w:val="left"/>
        <w:rPr>
          <w:rFonts w:asciiTheme="minorHAnsi" w:hAnsiTheme="minorHAnsi" w:cstheme="minorHAnsi"/>
          <w:bCs/>
          <w:color w:val="000000" w:themeColor="text1"/>
          <w:szCs w:val="22"/>
          <w:lang w:val="fr-FR"/>
        </w:rPr>
      </w:pPr>
    </w:p>
    <w:p w14:paraId="58DE7621" w14:textId="77777777" w:rsidR="00F9179C" w:rsidRPr="00F9179C" w:rsidRDefault="00F9179C" w:rsidP="00F9179C">
      <w:pPr>
        <w:widowControl/>
        <w:tabs>
          <w:tab w:val="left" w:pos="567"/>
          <w:tab w:val="left" w:pos="851"/>
        </w:tabs>
        <w:ind w:left="567"/>
        <w:jc w:val="left"/>
        <w:rPr>
          <w:rFonts w:asciiTheme="minorHAnsi" w:hAnsiTheme="minorHAnsi" w:cstheme="minorHAnsi"/>
          <w:b/>
          <w:color w:val="000000" w:themeColor="text1"/>
          <w:szCs w:val="22"/>
          <w:lang w:val="fr-FR"/>
        </w:rPr>
      </w:pPr>
      <w:r w:rsidRPr="00F9179C">
        <w:rPr>
          <w:rFonts w:asciiTheme="minorHAnsi" w:hAnsiTheme="minorHAnsi" w:cstheme="minorHAnsi"/>
          <w:b/>
          <w:color w:val="000000" w:themeColor="text1"/>
          <w:szCs w:val="22"/>
          <w:lang w:val="fr-FR"/>
        </w:rPr>
        <w:t>RESPONSABILITÉ</w:t>
      </w:r>
    </w:p>
    <w:p w14:paraId="6966A88D" w14:textId="77777777" w:rsidR="00F9179C" w:rsidRPr="00F9179C" w:rsidRDefault="00F9179C" w:rsidP="00F9179C">
      <w:pPr>
        <w:widowControl/>
        <w:tabs>
          <w:tab w:val="left" w:pos="567"/>
          <w:tab w:val="left" w:pos="851"/>
        </w:tabs>
        <w:ind w:left="567"/>
        <w:jc w:val="left"/>
        <w:rPr>
          <w:rFonts w:asciiTheme="minorHAnsi" w:hAnsiTheme="minorHAnsi" w:cstheme="minorHAnsi"/>
          <w:bCs/>
          <w:color w:val="000000" w:themeColor="text1"/>
          <w:szCs w:val="22"/>
          <w:lang w:val="fr-FR"/>
        </w:rPr>
      </w:pPr>
      <w:r w:rsidRPr="00F9179C">
        <w:rPr>
          <w:rFonts w:asciiTheme="minorHAnsi" w:hAnsiTheme="minorHAnsi" w:cstheme="minorHAnsi"/>
          <w:bCs/>
          <w:color w:val="000000" w:themeColor="text1"/>
          <w:szCs w:val="22"/>
          <w:lang w:val="fr-FR"/>
        </w:rPr>
        <w:t>Le Conseil est collectivement responsable de leurs décisions et actions et doit se soumettre au contrôle nécessaire pour le garantir.</w:t>
      </w:r>
    </w:p>
    <w:p w14:paraId="225D1DE3" w14:textId="77777777" w:rsidR="00F9179C" w:rsidRPr="00F9179C" w:rsidRDefault="00F9179C" w:rsidP="00F9179C">
      <w:pPr>
        <w:widowControl/>
        <w:tabs>
          <w:tab w:val="left" w:pos="567"/>
          <w:tab w:val="left" w:pos="851"/>
        </w:tabs>
        <w:ind w:left="567"/>
        <w:jc w:val="left"/>
        <w:rPr>
          <w:rFonts w:asciiTheme="minorHAnsi" w:hAnsiTheme="minorHAnsi" w:cstheme="minorHAnsi"/>
          <w:bCs/>
          <w:color w:val="000000" w:themeColor="text1"/>
          <w:szCs w:val="22"/>
          <w:lang w:val="fr-FR"/>
        </w:rPr>
      </w:pPr>
    </w:p>
    <w:p w14:paraId="6950602F" w14:textId="77777777" w:rsidR="00F9179C" w:rsidRPr="00F9179C" w:rsidRDefault="00F9179C" w:rsidP="00F9179C">
      <w:pPr>
        <w:widowControl/>
        <w:tabs>
          <w:tab w:val="left" w:pos="567"/>
          <w:tab w:val="left" w:pos="851"/>
        </w:tabs>
        <w:ind w:left="567"/>
        <w:jc w:val="left"/>
        <w:rPr>
          <w:rFonts w:asciiTheme="minorHAnsi" w:hAnsiTheme="minorHAnsi" w:cstheme="minorHAnsi"/>
          <w:b/>
          <w:color w:val="000000" w:themeColor="text1"/>
          <w:szCs w:val="22"/>
          <w:lang w:val="fr-FR"/>
        </w:rPr>
      </w:pPr>
      <w:r w:rsidRPr="00F9179C">
        <w:rPr>
          <w:rFonts w:asciiTheme="minorHAnsi" w:hAnsiTheme="minorHAnsi" w:cstheme="minorHAnsi"/>
          <w:b/>
          <w:color w:val="000000" w:themeColor="text1"/>
          <w:szCs w:val="22"/>
          <w:lang w:val="fr-FR"/>
        </w:rPr>
        <w:t>OUVERTURE</w:t>
      </w:r>
    </w:p>
    <w:p w14:paraId="4B86D94B" w14:textId="77777777" w:rsidR="00F9179C" w:rsidRPr="00F9179C" w:rsidRDefault="00F9179C" w:rsidP="00F9179C">
      <w:pPr>
        <w:widowControl/>
        <w:tabs>
          <w:tab w:val="left" w:pos="567"/>
          <w:tab w:val="left" w:pos="851"/>
        </w:tabs>
        <w:ind w:left="567"/>
        <w:jc w:val="left"/>
        <w:rPr>
          <w:rFonts w:asciiTheme="minorHAnsi" w:hAnsiTheme="minorHAnsi" w:cstheme="minorHAnsi"/>
          <w:bCs/>
          <w:color w:val="000000" w:themeColor="text1"/>
          <w:szCs w:val="22"/>
          <w:lang w:val="fr-FR"/>
        </w:rPr>
      </w:pPr>
      <w:r w:rsidRPr="00F9179C">
        <w:rPr>
          <w:rFonts w:asciiTheme="minorHAnsi" w:hAnsiTheme="minorHAnsi" w:cstheme="minorHAnsi"/>
          <w:bCs/>
          <w:color w:val="000000" w:themeColor="text1"/>
          <w:szCs w:val="22"/>
          <w:lang w:val="fr-FR"/>
        </w:rPr>
        <w:t>Les conseillers devraient agir et prendre des décisions de manière ouverte et transparente. Les informations ne doivent pas être dissimulées sauf si des raisons claires et légales le justifient.</w:t>
      </w:r>
    </w:p>
    <w:p w14:paraId="0F4AF382" w14:textId="77777777" w:rsidR="00F9179C" w:rsidRPr="00F9179C" w:rsidRDefault="00F9179C" w:rsidP="00F9179C">
      <w:pPr>
        <w:widowControl/>
        <w:tabs>
          <w:tab w:val="left" w:pos="567"/>
          <w:tab w:val="left" w:pos="851"/>
        </w:tabs>
        <w:ind w:left="567"/>
        <w:jc w:val="left"/>
        <w:rPr>
          <w:rFonts w:asciiTheme="minorHAnsi" w:hAnsiTheme="minorHAnsi" w:cstheme="minorHAnsi"/>
          <w:bCs/>
          <w:color w:val="000000" w:themeColor="text1"/>
          <w:szCs w:val="22"/>
          <w:lang w:val="fr-FR"/>
        </w:rPr>
      </w:pPr>
    </w:p>
    <w:p w14:paraId="496C6CDC" w14:textId="77777777" w:rsidR="00F9179C" w:rsidRPr="00F9179C" w:rsidRDefault="00F9179C" w:rsidP="00F9179C">
      <w:pPr>
        <w:widowControl/>
        <w:tabs>
          <w:tab w:val="left" w:pos="567"/>
          <w:tab w:val="left" w:pos="851"/>
        </w:tabs>
        <w:ind w:left="567"/>
        <w:jc w:val="left"/>
        <w:rPr>
          <w:rFonts w:asciiTheme="minorHAnsi" w:hAnsiTheme="minorHAnsi" w:cstheme="minorHAnsi"/>
          <w:b/>
          <w:color w:val="000000" w:themeColor="text1"/>
          <w:szCs w:val="22"/>
          <w:lang w:val="fr-FR"/>
        </w:rPr>
      </w:pPr>
      <w:r w:rsidRPr="00F9179C">
        <w:rPr>
          <w:rFonts w:asciiTheme="minorHAnsi" w:hAnsiTheme="minorHAnsi" w:cstheme="minorHAnsi"/>
          <w:b/>
          <w:color w:val="000000" w:themeColor="text1"/>
          <w:szCs w:val="22"/>
          <w:lang w:val="fr-FR"/>
        </w:rPr>
        <w:t>HONNÊTETÉ</w:t>
      </w:r>
    </w:p>
    <w:p w14:paraId="5F991B52" w14:textId="77777777" w:rsidR="00F9179C" w:rsidRPr="00F9179C" w:rsidRDefault="00F9179C" w:rsidP="00F9179C">
      <w:pPr>
        <w:widowControl/>
        <w:tabs>
          <w:tab w:val="left" w:pos="567"/>
          <w:tab w:val="left" w:pos="851"/>
        </w:tabs>
        <w:ind w:left="567"/>
        <w:jc w:val="left"/>
        <w:rPr>
          <w:rFonts w:asciiTheme="minorHAnsi" w:hAnsiTheme="minorHAnsi" w:cstheme="minorHAnsi"/>
          <w:bCs/>
          <w:color w:val="000000" w:themeColor="text1"/>
          <w:szCs w:val="22"/>
          <w:lang w:val="fr-FR"/>
        </w:rPr>
      </w:pPr>
      <w:r w:rsidRPr="00F9179C">
        <w:rPr>
          <w:rFonts w:asciiTheme="minorHAnsi" w:hAnsiTheme="minorHAnsi" w:cstheme="minorHAnsi"/>
          <w:bCs/>
          <w:color w:val="000000" w:themeColor="text1"/>
          <w:szCs w:val="22"/>
          <w:lang w:val="fr-FR"/>
        </w:rPr>
        <w:t>Les conseillers devraient être honnêtes.</w:t>
      </w:r>
    </w:p>
    <w:p w14:paraId="0FBA0C1B" w14:textId="77777777" w:rsidR="00F9179C" w:rsidRPr="00F9179C" w:rsidRDefault="00F9179C" w:rsidP="00F9179C">
      <w:pPr>
        <w:widowControl/>
        <w:tabs>
          <w:tab w:val="left" w:pos="567"/>
          <w:tab w:val="left" w:pos="851"/>
        </w:tabs>
        <w:ind w:left="567"/>
        <w:jc w:val="left"/>
        <w:rPr>
          <w:rFonts w:asciiTheme="minorHAnsi" w:hAnsiTheme="minorHAnsi" w:cstheme="minorHAnsi"/>
          <w:bCs/>
          <w:color w:val="000000" w:themeColor="text1"/>
          <w:szCs w:val="22"/>
          <w:lang w:val="fr-FR"/>
        </w:rPr>
      </w:pPr>
    </w:p>
    <w:p w14:paraId="6F6F3030" w14:textId="77777777" w:rsidR="00F9179C" w:rsidRPr="00F9179C" w:rsidRDefault="00F9179C" w:rsidP="00F9179C">
      <w:pPr>
        <w:widowControl/>
        <w:tabs>
          <w:tab w:val="left" w:pos="567"/>
          <w:tab w:val="left" w:pos="851"/>
        </w:tabs>
        <w:ind w:left="567"/>
        <w:jc w:val="left"/>
        <w:rPr>
          <w:rFonts w:asciiTheme="minorHAnsi" w:hAnsiTheme="minorHAnsi" w:cstheme="minorHAnsi"/>
          <w:b/>
          <w:color w:val="000000" w:themeColor="text1"/>
          <w:szCs w:val="22"/>
          <w:lang w:val="fr-FR"/>
        </w:rPr>
      </w:pPr>
      <w:r w:rsidRPr="00F9179C">
        <w:rPr>
          <w:rFonts w:asciiTheme="minorHAnsi" w:hAnsiTheme="minorHAnsi" w:cstheme="minorHAnsi"/>
          <w:b/>
          <w:color w:val="000000" w:themeColor="text1"/>
          <w:szCs w:val="22"/>
          <w:lang w:val="fr-FR"/>
        </w:rPr>
        <w:t>DIRECTION</w:t>
      </w:r>
    </w:p>
    <w:p w14:paraId="17988D1D" w14:textId="77777777" w:rsidR="00F9179C" w:rsidRPr="00F9179C" w:rsidRDefault="00F9179C" w:rsidP="00F9179C">
      <w:pPr>
        <w:widowControl/>
        <w:tabs>
          <w:tab w:val="left" w:pos="567"/>
          <w:tab w:val="left" w:pos="851"/>
        </w:tabs>
        <w:ind w:left="567"/>
        <w:jc w:val="left"/>
        <w:rPr>
          <w:rFonts w:asciiTheme="minorHAnsi" w:hAnsiTheme="minorHAnsi" w:cstheme="minorHAnsi"/>
          <w:bCs/>
          <w:color w:val="000000" w:themeColor="text1"/>
          <w:szCs w:val="22"/>
          <w:lang w:val="fr-FR"/>
        </w:rPr>
      </w:pPr>
      <w:r w:rsidRPr="00F9179C">
        <w:rPr>
          <w:rFonts w:asciiTheme="minorHAnsi" w:hAnsiTheme="minorHAnsi" w:cstheme="minorHAnsi"/>
          <w:bCs/>
          <w:color w:val="000000" w:themeColor="text1"/>
          <w:szCs w:val="22"/>
          <w:lang w:val="fr-FR"/>
        </w:rPr>
        <w:t>Les conseillers devraient afficher ces principes dans leur propre comportement. Ils devraient activement promouvoir et soutenir fermement les principes et être prêts à remettre en question les comportements médiocres où qu'ils se produisent.</w:t>
      </w:r>
    </w:p>
    <w:p w14:paraId="52031478" w14:textId="77777777" w:rsidR="00F9179C" w:rsidRPr="00F9179C" w:rsidRDefault="00F9179C" w:rsidP="00F9179C">
      <w:pPr>
        <w:widowControl/>
        <w:tabs>
          <w:tab w:val="left" w:pos="567"/>
          <w:tab w:val="left" w:pos="851"/>
        </w:tabs>
        <w:ind w:left="567"/>
        <w:jc w:val="left"/>
        <w:rPr>
          <w:rFonts w:asciiTheme="minorHAnsi" w:hAnsiTheme="minorHAnsi" w:cstheme="minorHAnsi"/>
          <w:bCs/>
          <w:color w:val="000000" w:themeColor="text1"/>
          <w:szCs w:val="22"/>
          <w:lang w:val="fr-FR"/>
        </w:rPr>
      </w:pPr>
    </w:p>
    <w:p w14:paraId="5B351622" w14:textId="779796EC" w:rsidR="00F9179C" w:rsidRPr="00F9179C" w:rsidRDefault="00F9179C" w:rsidP="00F9179C">
      <w:pPr>
        <w:widowControl/>
        <w:tabs>
          <w:tab w:val="left" w:pos="567"/>
          <w:tab w:val="left" w:pos="851"/>
        </w:tabs>
        <w:ind w:left="567"/>
        <w:jc w:val="left"/>
        <w:rPr>
          <w:rFonts w:asciiTheme="minorHAnsi" w:hAnsiTheme="minorHAnsi" w:cstheme="minorHAnsi"/>
          <w:bCs/>
          <w:color w:val="000000" w:themeColor="text1"/>
          <w:szCs w:val="22"/>
          <w:lang w:val="fr-FR"/>
        </w:rPr>
      </w:pPr>
      <w:r w:rsidRPr="00F9179C">
        <w:rPr>
          <w:rFonts w:asciiTheme="minorHAnsi" w:hAnsiTheme="minorHAnsi" w:cstheme="minorHAnsi"/>
          <w:bCs/>
          <w:color w:val="000000" w:themeColor="text1"/>
          <w:szCs w:val="22"/>
          <w:lang w:val="fr-FR"/>
        </w:rPr>
        <w:t xml:space="preserve">Toutes les nominations de conseillers seront publiées au </w:t>
      </w:r>
      <w:r w:rsidRPr="00F9179C">
        <w:rPr>
          <w:rFonts w:asciiTheme="minorHAnsi" w:hAnsiTheme="minorHAnsi" w:cstheme="minorHAnsi"/>
          <w:bCs/>
          <w:i/>
          <w:iCs/>
          <w:color w:val="000000" w:themeColor="text1"/>
          <w:szCs w:val="22"/>
          <w:lang w:val="fr-FR"/>
        </w:rPr>
        <w:t>Moniteur belge</w:t>
      </w:r>
      <w:r w:rsidR="004C3308">
        <w:rPr>
          <w:rFonts w:asciiTheme="minorHAnsi" w:hAnsiTheme="minorHAnsi" w:cstheme="minorHAnsi"/>
          <w:bCs/>
          <w:i/>
          <w:iCs/>
          <w:color w:val="000000" w:themeColor="text1"/>
          <w:szCs w:val="22"/>
          <w:lang w:val="fr-FR"/>
        </w:rPr>
        <w:t>/</w:t>
      </w:r>
      <w:proofErr w:type="spellStart"/>
      <w:r w:rsidRPr="00F9179C">
        <w:rPr>
          <w:rFonts w:asciiTheme="minorHAnsi" w:hAnsiTheme="minorHAnsi" w:cstheme="minorHAnsi"/>
          <w:bCs/>
          <w:i/>
          <w:iCs/>
          <w:color w:val="000000" w:themeColor="text1"/>
          <w:szCs w:val="22"/>
          <w:lang w:val="fr-FR"/>
        </w:rPr>
        <w:t>Staatsblad</w:t>
      </w:r>
      <w:proofErr w:type="spellEnd"/>
      <w:r w:rsidRPr="00F9179C">
        <w:rPr>
          <w:rFonts w:asciiTheme="minorHAnsi" w:hAnsiTheme="minorHAnsi" w:cstheme="minorHAnsi"/>
          <w:bCs/>
          <w:color w:val="000000" w:themeColor="text1"/>
          <w:szCs w:val="22"/>
          <w:lang w:val="fr-FR"/>
        </w:rPr>
        <w:t xml:space="preserve"> dans un délai raisonnable après la clôture de l’Assemblée générale. Ces rendez-vous peuvent être consultés en utilisant le lien suivant </w:t>
      </w:r>
      <w:hyperlink r:id="rId8" w:history="1">
        <w:r w:rsidRPr="000932CE">
          <w:rPr>
            <w:rStyle w:val="Hyperlink"/>
            <w:rFonts w:asciiTheme="minorHAnsi" w:hAnsiTheme="minorHAnsi" w:cstheme="minorHAnsi"/>
            <w:bCs/>
            <w:szCs w:val="22"/>
            <w:lang w:val="fr-FR"/>
          </w:rPr>
          <w:t>http://www.ejustice.just.fgov.be</w:t>
        </w:r>
      </w:hyperlink>
      <w:r>
        <w:rPr>
          <w:rFonts w:asciiTheme="minorHAnsi" w:hAnsiTheme="minorHAnsi" w:cstheme="minorHAnsi"/>
          <w:bCs/>
          <w:color w:val="000000" w:themeColor="text1"/>
          <w:szCs w:val="22"/>
          <w:lang w:val="fr-FR"/>
        </w:rPr>
        <w:t xml:space="preserve"> </w:t>
      </w:r>
      <w:r w:rsidRPr="00F9179C">
        <w:rPr>
          <w:rFonts w:asciiTheme="minorHAnsi" w:hAnsiTheme="minorHAnsi" w:cstheme="minorHAnsi"/>
          <w:bCs/>
          <w:color w:val="000000" w:themeColor="text1"/>
          <w:szCs w:val="22"/>
          <w:lang w:val="fr-FR"/>
        </w:rPr>
        <w:t xml:space="preserve"> en entrant le numéro d’enregistrement officiel de l’AITA</w:t>
      </w:r>
      <w:r w:rsidR="004C3308">
        <w:rPr>
          <w:rFonts w:asciiTheme="minorHAnsi" w:hAnsiTheme="minorHAnsi" w:cstheme="minorHAnsi"/>
          <w:bCs/>
          <w:color w:val="000000" w:themeColor="text1"/>
          <w:szCs w:val="22"/>
          <w:lang w:val="fr-FR"/>
        </w:rPr>
        <w:t>/</w:t>
      </w:r>
      <w:r w:rsidRPr="00F9179C">
        <w:rPr>
          <w:rFonts w:asciiTheme="minorHAnsi" w:hAnsiTheme="minorHAnsi" w:cstheme="minorHAnsi"/>
          <w:bCs/>
          <w:color w:val="000000" w:themeColor="text1"/>
          <w:szCs w:val="22"/>
          <w:lang w:val="fr-FR"/>
        </w:rPr>
        <w:t>IATA asbl 863.683.050 sous la rubrique «entreprise».</w:t>
      </w:r>
    </w:p>
    <w:p w14:paraId="1E9F0EB0" w14:textId="77777777" w:rsidR="00F9179C" w:rsidRPr="00F9179C" w:rsidRDefault="00F9179C" w:rsidP="00F9179C">
      <w:pPr>
        <w:widowControl/>
        <w:tabs>
          <w:tab w:val="left" w:pos="567"/>
          <w:tab w:val="left" w:pos="851"/>
        </w:tabs>
        <w:ind w:left="567"/>
        <w:jc w:val="left"/>
        <w:rPr>
          <w:rFonts w:asciiTheme="minorHAnsi" w:hAnsiTheme="minorHAnsi" w:cstheme="minorHAnsi"/>
          <w:bCs/>
          <w:color w:val="000000" w:themeColor="text1"/>
          <w:szCs w:val="22"/>
          <w:lang w:val="fr-FR"/>
        </w:rPr>
      </w:pPr>
    </w:p>
    <w:p w14:paraId="01E924A2" w14:textId="061BEDAA" w:rsidR="00F9179C" w:rsidRPr="00F9179C" w:rsidRDefault="005B6508" w:rsidP="00F9179C">
      <w:pPr>
        <w:widowControl/>
        <w:pBdr>
          <w:bottom w:val="single" w:sz="8" w:space="1" w:color="4F81BD" w:themeColor="accent1"/>
        </w:pBdr>
        <w:tabs>
          <w:tab w:val="left" w:pos="567"/>
          <w:tab w:val="left" w:pos="851"/>
        </w:tabs>
        <w:ind w:left="567"/>
        <w:jc w:val="left"/>
        <w:rPr>
          <w:rFonts w:asciiTheme="minorHAnsi" w:hAnsiTheme="minorHAnsi" w:cstheme="minorHAnsi"/>
          <w:b/>
          <w:color w:val="000000" w:themeColor="text1"/>
          <w:sz w:val="36"/>
          <w:szCs w:val="36"/>
          <w:lang w:val="fr-FR"/>
        </w:rPr>
      </w:pPr>
      <w:r w:rsidRPr="00DB7FA5">
        <w:rPr>
          <w:rFonts w:asciiTheme="minorHAnsi" w:hAnsiTheme="minorHAnsi" w:cstheme="minorHAnsi"/>
          <w:bCs/>
          <w:i/>
          <w:color w:val="000000" w:themeColor="text1"/>
          <w:szCs w:val="22"/>
          <w:highlight w:val="yellow"/>
          <w:lang w:val="fr-FR"/>
        </w:rPr>
        <w:br w:type="column"/>
      </w:r>
      <w:r w:rsidR="00F9179C" w:rsidRPr="00F9179C">
        <w:rPr>
          <w:rFonts w:asciiTheme="minorHAnsi" w:hAnsiTheme="minorHAnsi" w:cstheme="minorHAnsi"/>
          <w:b/>
          <w:color w:val="000000" w:themeColor="text1"/>
          <w:sz w:val="36"/>
          <w:szCs w:val="36"/>
          <w:lang w:val="fr-FR"/>
        </w:rPr>
        <w:lastRenderedPageBreak/>
        <w:t>ADDENDA V.</w:t>
      </w:r>
    </w:p>
    <w:p w14:paraId="682EF9F2" w14:textId="6259431C" w:rsidR="00F9179C" w:rsidRDefault="00F9179C" w:rsidP="00F9179C">
      <w:pPr>
        <w:widowControl/>
        <w:pBdr>
          <w:bottom w:val="single" w:sz="8" w:space="1" w:color="4F81BD" w:themeColor="accent1"/>
        </w:pBdr>
        <w:tabs>
          <w:tab w:val="left" w:pos="567"/>
          <w:tab w:val="left" w:pos="851"/>
        </w:tabs>
        <w:ind w:left="567"/>
        <w:jc w:val="left"/>
        <w:rPr>
          <w:rFonts w:asciiTheme="minorHAnsi" w:hAnsiTheme="minorHAnsi" w:cstheme="minorHAnsi"/>
          <w:b/>
          <w:color w:val="000000" w:themeColor="text1"/>
          <w:sz w:val="36"/>
          <w:szCs w:val="36"/>
          <w:lang w:val="fr-FR"/>
        </w:rPr>
      </w:pPr>
      <w:r w:rsidRPr="00F9179C">
        <w:rPr>
          <w:rFonts w:asciiTheme="minorHAnsi" w:hAnsiTheme="minorHAnsi" w:cstheme="minorHAnsi"/>
          <w:b/>
          <w:color w:val="000000" w:themeColor="text1"/>
          <w:sz w:val="36"/>
          <w:szCs w:val="36"/>
          <w:lang w:val="fr-FR"/>
        </w:rPr>
        <w:t>DIRECTIVES POUR LES FESTIVALS AITA</w:t>
      </w:r>
      <w:r w:rsidR="004C3308">
        <w:rPr>
          <w:rFonts w:asciiTheme="minorHAnsi" w:hAnsiTheme="minorHAnsi" w:cstheme="minorHAnsi"/>
          <w:b/>
          <w:color w:val="000000" w:themeColor="text1"/>
          <w:sz w:val="36"/>
          <w:szCs w:val="36"/>
          <w:lang w:val="fr-FR"/>
        </w:rPr>
        <w:t>/</w:t>
      </w:r>
      <w:r w:rsidRPr="00F9179C">
        <w:rPr>
          <w:rFonts w:asciiTheme="minorHAnsi" w:hAnsiTheme="minorHAnsi" w:cstheme="minorHAnsi"/>
          <w:b/>
          <w:color w:val="000000" w:themeColor="text1"/>
          <w:sz w:val="36"/>
          <w:szCs w:val="36"/>
          <w:lang w:val="fr-FR"/>
        </w:rPr>
        <w:t>IATA</w:t>
      </w:r>
    </w:p>
    <w:p w14:paraId="7079BDDD" w14:textId="77777777" w:rsidR="00F9179C" w:rsidRPr="00F9179C" w:rsidRDefault="00F9179C" w:rsidP="00F9179C">
      <w:pPr>
        <w:widowControl/>
        <w:tabs>
          <w:tab w:val="left" w:pos="567"/>
          <w:tab w:val="left" w:pos="851"/>
        </w:tabs>
        <w:ind w:left="567"/>
        <w:jc w:val="left"/>
        <w:rPr>
          <w:rFonts w:asciiTheme="minorHAnsi" w:hAnsiTheme="minorHAnsi" w:cstheme="minorHAnsi"/>
          <w:b/>
          <w:i/>
          <w:color w:val="000000" w:themeColor="text1"/>
          <w:sz w:val="36"/>
          <w:szCs w:val="36"/>
          <w:lang w:val="fr-FR"/>
        </w:rPr>
      </w:pPr>
    </w:p>
    <w:p w14:paraId="196B3427" w14:textId="77777777" w:rsidR="00F9179C" w:rsidRPr="00F9179C" w:rsidRDefault="00F9179C" w:rsidP="00F9179C">
      <w:pPr>
        <w:widowControl/>
        <w:tabs>
          <w:tab w:val="left" w:pos="567"/>
          <w:tab w:val="left" w:pos="851"/>
        </w:tabs>
        <w:ind w:left="567"/>
        <w:jc w:val="left"/>
        <w:rPr>
          <w:rFonts w:asciiTheme="minorHAnsi" w:eastAsiaTheme="majorEastAsia" w:hAnsiTheme="minorHAnsi" w:cstheme="minorHAnsi"/>
          <w:b/>
          <w:iCs/>
          <w:color w:val="000000" w:themeColor="text1"/>
          <w:spacing w:val="5"/>
          <w:kern w:val="28"/>
          <w:sz w:val="36"/>
          <w:szCs w:val="36"/>
          <w:lang w:val="fr-FR"/>
        </w:rPr>
      </w:pPr>
      <w:r w:rsidRPr="00F9179C">
        <w:rPr>
          <w:rFonts w:asciiTheme="minorHAnsi" w:eastAsiaTheme="majorEastAsia" w:hAnsiTheme="minorHAnsi" w:cstheme="minorHAnsi"/>
          <w:b/>
          <w:i/>
          <w:color w:val="000000" w:themeColor="text1"/>
          <w:spacing w:val="5"/>
          <w:kern w:val="28"/>
          <w:szCs w:val="22"/>
          <w:highlight w:val="yellow"/>
          <w:lang w:val="fr-FR"/>
        </w:rPr>
        <w:t>À COMPLÉTER</w:t>
      </w:r>
      <w:r>
        <w:rPr>
          <w:rFonts w:asciiTheme="minorHAnsi" w:eastAsiaTheme="majorEastAsia" w:hAnsiTheme="minorHAnsi" w:cstheme="minorHAnsi"/>
          <w:b/>
          <w:i/>
          <w:color w:val="000000" w:themeColor="text1"/>
          <w:spacing w:val="5"/>
          <w:kern w:val="28"/>
          <w:szCs w:val="22"/>
          <w:highlight w:val="yellow"/>
          <w:lang w:val="fr-FR"/>
        </w:rPr>
        <w:br w:type="column"/>
      </w:r>
      <w:r w:rsidRPr="00F9179C">
        <w:rPr>
          <w:rFonts w:asciiTheme="minorHAnsi" w:eastAsiaTheme="majorEastAsia" w:hAnsiTheme="minorHAnsi" w:cstheme="minorHAnsi"/>
          <w:b/>
          <w:iCs/>
          <w:color w:val="000000" w:themeColor="text1"/>
          <w:spacing w:val="5"/>
          <w:kern w:val="28"/>
          <w:sz w:val="36"/>
          <w:szCs w:val="36"/>
          <w:lang w:val="fr-FR"/>
        </w:rPr>
        <w:lastRenderedPageBreak/>
        <w:t>ADDENDUM VI.</w:t>
      </w:r>
    </w:p>
    <w:p w14:paraId="40BC7351" w14:textId="17E52F4A" w:rsidR="00F9179C" w:rsidRDefault="00F9179C" w:rsidP="00F9179C">
      <w:pPr>
        <w:widowControl/>
        <w:tabs>
          <w:tab w:val="left" w:pos="567"/>
          <w:tab w:val="left" w:pos="851"/>
        </w:tabs>
        <w:ind w:left="567"/>
        <w:jc w:val="left"/>
        <w:rPr>
          <w:rFonts w:asciiTheme="minorHAnsi" w:eastAsiaTheme="majorEastAsia" w:hAnsiTheme="minorHAnsi" w:cstheme="minorHAnsi"/>
          <w:b/>
          <w:iCs/>
          <w:color w:val="000000" w:themeColor="text1"/>
          <w:spacing w:val="5"/>
          <w:kern w:val="28"/>
          <w:sz w:val="36"/>
          <w:szCs w:val="36"/>
          <w:lang w:val="fr-FR"/>
        </w:rPr>
      </w:pPr>
      <w:r w:rsidRPr="00F9179C">
        <w:rPr>
          <w:rFonts w:asciiTheme="minorHAnsi" w:eastAsiaTheme="majorEastAsia" w:hAnsiTheme="minorHAnsi" w:cstheme="minorHAnsi"/>
          <w:b/>
          <w:iCs/>
          <w:color w:val="000000" w:themeColor="text1"/>
          <w:spacing w:val="5"/>
          <w:kern w:val="28"/>
          <w:sz w:val="36"/>
          <w:szCs w:val="36"/>
          <w:lang w:val="fr-FR"/>
        </w:rPr>
        <w:t>Théâtre CY: travaille pour les enfants et les jeunes</w:t>
      </w:r>
    </w:p>
    <w:p w14:paraId="6D595A2C" w14:textId="77777777" w:rsidR="00F9179C" w:rsidRDefault="00F9179C" w:rsidP="00F9179C">
      <w:pPr>
        <w:widowControl/>
        <w:tabs>
          <w:tab w:val="left" w:pos="567"/>
          <w:tab w:val="left" w:pos="851"/>
        </w:tabs>
        <w:ind w:left="567"/>
        <w:jc w:val="left"/>
        <w:rPr>
          <w:rFonts w:asciiTheme="minorHAnsi" w:eastAsiaTheme="majorEastAsia" w:hAnsiTheme="minorHAnsi" w:cstheme="minorHAnsi"/>
          <w:bCs/>
          <w:i/>
          <w:color w:val="000000" w:themeColor="text1"/>
          <w:spacing w:val="5"/>
          <w:kern w:val="28"/>
          <w:szCs w:val="22"/>
          <w:lang w:val="fr-FR"/>
        </w:rPr>
      </w:pPr>
    </w:p>
    <w:p w14:paraId="78283E58" w14:textId="24A1C6EE" w:rsidR="005B6508" w:rsidRPr="00F9179C" w:rsidRDefault="00F9179C" w:rsidP="00F9179C">
      <w:pPr>
        <w:widowControl/>
        <w:tabs>
          <w:tab w:val="left" w:pos="567"/>
          <w:tab w:val="left" w:pos="851"/>
        </w:tabs>
        <w:ind w:left="567"/>
        <w:jc w:val="left"/>
        <w:rPr>
          <w:rFonts w:asciiTheme="minorHAnsi" w:hAnsiTheme="minorHAnsi" w:cstheme="minorHAnsi"/>
          <w:b/>
          <w:iCs/>
          <w:color w:val="000000" w:themeColor="text1"/>
          <w:szCs w:val="22"/>
          <w:lang w:val="fr-FR"/>
        </w:rPr>
      </w:pPr>
      <w:r w:rsidRPr="00F9179C">
        <w:rPr>
          <w:rFonts w:asciiTheme="minorHAnsi" w:eastAsiaTheme="majorEastAsia" w:hAnsiTheme="minorHAnsi" w:cstheme="minorHAnsi"/>
          <w:b/>
          <w:iCs/>
          <w:color w:val="000000" w:themeColor="text1"/>
          <w:spacing w:val="5"/>
          <w:kern w:val="28"/>
          <w:szCs w:val="22"/>
          <w:highlight w:val="yellow"/>
          <w:lang w:val="fr-FR"/>
        </w:rPr>
        <w:t>À COMPLÉTER</w:t>
      </w:r>
    </w:p>
    <w:sectPr w:rsidR="005B6508" w:rsidRPr="00F9179C" w:rsidSect="004B5F9A">
      <w:headerReference w:type="even" r:id="rId9"/>
      <w:headerReference w:type="default" r:id="rId10"/>
      <w:footerReference w:type="default" r:id="rId11"/>
      <w:headerReference w:type="first" r:id="rId12"/>
      <w:footerReference w:type="first" r:id="rId13"/>
      <w:endnotePr>
        <w:numFmt w:val="decimal"/>
      </w:endnotePr>
      <w:pgSz w:w="11906" w:h="16838"/>
      <w:pgMar w:top="1440" w:right="1440" w:bottom="1135" w:left="1440" w:header="720" w:footer="106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9729F" w14:textId="77777777" w:rsidR="008A358A" w:rsidRDefault="008A358A">
      <w:r>
        <w:separator/>
      </w:r>
    </w:p>
  </w:endnote>
  <w:endnote w:type="continuationSeparator" w:id="0">
    <w:p w14:paraId="1A7B7EC1" w14:textId="77777777" w:rsidR="008A358A" w:rsidRDefault="008A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DB686" w14:textId="77777777" w:rsidR="00567922" w:rsidRDefault="00567922" w:rsidP="00567922">
    <w:pPr>
      <w:pStyle w:val="Voettekst"/>
      <w:jc w:val="right"/>
      <w:rPr>
        <w:i/>
        <w:iCs/>
        <w:sz w:val="18"/>
        <w:szCs w:val="18"/>
      </w:rPr>
    </w:pPr>
  </w:p>
  <w:p w14:paraId="5F47370A" w14:textId="774BFE43" w:rsidR="00567922" w:rsidRDefault="00567922" w:rsidP="00567922">
    <w:pPr>
      <w:pStyle w:val="Voettekst"/>
      <w:jc w:val="right"/>
      <w:rPr>
        <w:i/>
        <w:iCs/>
        <w:sz w:val="18"/>
        <w:szCs w:val="18"/>
      </w:rPr>
    </w:pPr>
    <w:r w:rsidRPr="00567922">
      <w:rPr>
        <w:i/>
        <w:iCs/>
        <w:sz w:val="18"/>
        <w:szCs w:val="18"/>
      </w:rPr>
      <w:fldChar w:fldCharType="begin"/>
    </w:r>
    <w:r w:rsidRPr="00567922">
      <w:rPr>
        <w:i/>
        <w:iCs/>
        <w:sz w:val="18"/>
        <w:szCs w:val="18"/>
      </w:rPr>
      <w:instrText xml:space="preserve"> FILENAME  \* Lower  \* MERGEFORMAT </w:instrText>
    </w:r>
    <w:r w:rsidRPr="00567922">
      <w:rPr>
        <w:i/>
        <w:iCs/>
        <w:sz w:val="18"/>
        <w:szCs w:val="18"/>
      </w:rPr>
      <w:fldChar w:fldCharType="separate"/>
    </w:r>
    <w:r w:rsidR="00321912">
      <w:rPr>
        <w:i/>
        <w:iCs/>
        <w:noProof/>
        <w:sz w:val="18"/>
        <w:szCs w:val="18"/>
      </w:rPr>
      <w:t>hand-e-book 2019_aug_6 final google french v1</w:t>
    </w:r>
    <w:r w:rsidRPr="00567922">
      <w:rPr>
        <w:i/>
        <w:iCs/>
        <w:sz w:val="18"/>
        <w:szCs w:val="18"/>
      </w:rPr>
      <w:fldChar w:fldCharType="end"/>
    </w:r>
  </w:p>
  <w:p w14:paraId="65FCB320" w14:textId="51D0D022" w:rsidR="000815F0" w:rsidRPr="00567922" w:rsidRDefault="00567922" w:rsidP="00567922">
    <w:pPr>
      <w:pStyle w:val="Voettekst"/>
      <w:jc w:val="center"/>
      <w:rPr>
        <w:rFonts w:asciiTheme="minorHAnsi" w:hAnsiTheme="minorHAnsi" w:cstheme="minorHAnsi"/>
        <w:sz w:val="24"/>
      </w:rPr>
    </w:pPr>
    <w:r w:rsidRPr="00567922">
      <w:rPr>
        <w:rFonts w:asciiTheme="minorHAnsi" w:hAnsiTheme="minorHAnsi" w:cstheme="minorHAnsi"/>
        <w:sz w:val="24"/>
      </w:rPr>
      <w:fldChar w:fldCharType="begin"/>
    </w:r>
    <w:r w:rsidRPr="00567922">
      <w:rPr>
        <w:rFonts w:asciiTheme="minorHAnsi" w:hAnsiTheme="minorHAnsi" w:cstheme="minorHAnsi"/>
        <w:sz w:val="24"/>
      </w:rPr>
      <w:instrText xml:space="preserve"> PAGE  \* Arabic  \* MERGEFORMAT </w:instrText>
    </w:r>
    <w:r w:rsidRPr="00567922">
      <w:rPr>
        <w:rFonts w:asciiTheme="minorHAnsi" w:hAnsiTheme="minorHAnsi" w:cstheme="minorHAnsi"/>
        <w:sz w:val="24"/>
      </w:rPr>
      <w:fldChar w:fldCharType="separate"/>
    </w:r>
    <w:r w:rsidRPr="00567922">
      <w:rPr>
        <w:rFonts w:asciiTheme="minorHAnsi" w:hAnsiTheme="minorHAnsi" w:cstheme="minorHAnsi"/>
        <w:noProof/>
        <w:sz w:val="24"/>
      </w:rPr>
      <w:t>2</w:t>
    </w:r>
    <w:r w:rsidRPr="00567922">
      <w:rPr>
        <w:rFonts w:asciiTheme="minorHAnsi" w:hAnsiTheme="minorHAnsi" w:cstheme="minorHAnsi"/>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1B4B4" w14:textId="3562B5E0" w:rsidR="00567922" w:rsidRPr="00567922" w:rsidRDefault="00567922" w:rsidP="00567922">
    <w:pPr>
      <w:pStyle w:val="Voettekst"/>
      <w:jc w:val="center"/>
      <w:rPr>
        <w:rFonts w:asciiTheme="minorHAnsi" w:hAnsiTheme="minorHAnsi" w:cstheme="minorHAnsi"/>
        <w:sz w:val="24"/>
      </w:rPr>
    </w:pPr>
    <w:r w:rsidRPr="00567922">
      <w:rPr>
        <w:rFonts w:asciiTheme="minorHAnsi" w:hAnsiTheme="minorHAnsi" w:cstheme="minorHAnsi"/>
        <w:sz w:val="24"/>
      </w:rPr>
      <w:fldChar w:fldCharType="begin"/>
    </w:r>
    <w:r w:rsidRPr="00567922">
      <w:rPr>
        <w:rFonts w:asciiTheme="minorHAnsi" w:hAnsiTheme="minorHAnsi" w:cstheme="minorHAnsi"/>
        <w:sz w:val="24"/>
      </w:rPr>
      <w:instrText xml:space="preserve"> PAGE  \* Arabic  \* MERGEFORMAT </w:instrText>
    </w:r>
    <w:r w:rsidRPr="00567922">
      <w:rPr>
        <w:rFonts w:asciiTheme="minorHAnsi" w:hAnsiTheme="minorHAnsi" w:cstheme="minorHAnsi"/>
        <w:sz w:val="24"/>
      </w:rPr>
      <w:fldChar w:fldCharType="separate"/>
    </w:r>
    <w:r w:rsidRPr="00567922">
      <w:rPr>
        <w:rFonts w:asciiTheme="minorHAnsi" w:hAnsiTheme="minorHAnsi" w:cstheme="minorHAnsi"/>
        <w:noProof/>
        <w:sz w:val="24"/>
      </w:rPr>
      <w:t>23</w:t>
    </w:r>
    <w:r w:rsidRPr="00567922">
      <w:rPr>
        <w:rFonts w:asciiTheme="minorHAnsi" w:hAnsiTheme="minorHAnsi" w:cstheme="minorHAnsi"/>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71BAD" w14:textId="77777777" w:rsidR="008A358A" w:rsidRDefault="008A358A">
      <w:r>
        <w:separator/>
      </w:r>
    </w:p>
  </w:footnote>
  <w:footnote w:type="continuationSeparator" w:id="0">
    <w:p w14:paraId="7B13A051" w14:textId="77777777" w:rsidR="008A358A" w:rsidRDefault="008A358A">
      <w:r>
        <w:continuationSeparator/>
      </w:r>
    </w:p>
  </w:footnote>
  <w:footnote w:id="1">
    <w:p w14:paraId="109F7625" w14:textId="022C1556" w:rsidR="00DB7FA5" w:rsidRDefault="00DB7FA5">
      <w:pPr>
        <w:pStyle w:val="Voetnoottekst"/>
      </w:pPr>
      <w:r>
        <w:rPr>
          <w:rStyle w:val="Voetnootmarkering"/>
        </w:rPr>
        <w:footnoteRef/>
      </w:r>
      <w:r>
        <w:t xml:space="preserve"> </w:t>
      </w:r>
      <w:proofErr w:type="spellStart"/>
      <w:r w:rsidRPr="00DB7FA5">
        <w:rPr>
          <w:rFonts w:asciiTheme="minorHAnsi" w:hAnsiTheme="minorHAnsi" w:cstheme="minorHAnsi"/>
          <w:sz w:val="18"/>
          <w:szCs w:val="18"/>
        </w:rPr>
        <w:t>Tous</w:t>
      </w:r>
      <w:proofErr w:type="spellEnd"/>
      <w:r w:rsidRPr="00DB7FA5">
        <w:rPr>
          <w:rFonts w:asciiTheme="minorHAnsi" w:hAnsiTheme="minorHAnsi" w:cstheme="minorHAnsi"/>
          <w:sz w:val="18"/>
          <w:szCs w:val="18"/>
        </w:rPr>
        <w:t xml:space="preserve"> les </w:t>
      </w:r>
      <w:proofErr w:type="spellStart"/>
      <w:r w:rsidRPr="00DB7FA5">
        <w:rPr>
          <w:rFonts w:asciiTheme="minorHAnsi" w:hAnsiTheme="minorHAnsi" w:cstheme="minorHAnsi"/>
          <w:sz w:val="18"/>
          <w:szCs w:val="18"/>
        </w:rPr>
        <w:t>numéros</w:t>
      </w:r>
      <w:proofErr w:type="spellEnd"/>
      <w:r w:rsidRPr="00DB7FA5">
        <w:rPr>
          <w:rFonts w:asciiTheme="minorHAnsi" w:hAnsiTheme="minorHAnsi" w:cstheme="minorHAnsi"/>
          <w:sz w:val="18"/>
          <w:szCs w:val="18"/>
        </w:rPr>
        <w:t xml:space="preserve"> </w:t>
      </w:r>
      <w:proofErr w:type="spellStart"/>
      <w:r w:rsidRPr="00DB7FA5">
        <w:rPr>
          <w:rFonts w:asciiTheme="minorHAnsi" w:hAnsiTheme="minorHAnsi" w:cstheme="minorHAnsi"/>
          <w:sz w:val="18"/>
          <w:szCs w:val="18"/>
        </w:rPr>
        <w:t>renvoient</w:t>
      </w:r>
      <w:proofErr w:type="spellEnd"/>
      <w:r w:rsidRPr="00DB7FA5">
        <w:rPr>
          <w:rFonts w:asciiTheme="minorHAnsi" w:hAnsiTheme="minorHAnsi" w:cstheme="minorHAnsi"/>
          <w:sz w:val="18"/>
          <w:szCs w:val="18"/>
        </w:rPr>
        <w:t xml:space="preserve"> aux </w:t>
      </w:r>
      <w:proofErr w:type="spellStart"/>
      <w:r w:rsidRPr="00DB7FA5">
        <w:rPr>
          <w:rFonts w:asciiTheme="minorHAnsi" w:hAnsiTheme="minorHAnsi" w:cstheme="minorHAnsi"/>
          <w:sz w:val="18"/>
          <w:szCs w:val="18"/>
        </w:rPr>
        <w:t>numéros</w:t>
      </w:r>
      <w:proofErr w:type="spellEnd"/>
      <w:r w:rsidRPr="00DB7FA5">
        <w:rPr>
          <w:rFonts w:asciiTheme="minorHAnsi" w:hAnsiTheme="minorHAnsi" w:cstheme="minorHAnsi"/>
          <w:sz w:val="18"/>
          <w:szCs w:val="18"/>
        </w:rPr>
        <w:t xml:space="preserve"> des articles de la constitution de </w:t>
      </w:r>
      <w:proofErr w:type="spellStart"/>
      <w:r w:rsidRPr="00DB7FA5">
        <w:rPr>
          <w:rFonts w:asciiTheme="minorHAnsi" w:hAnsiTheme="minorHAnsi" w:cstheme="minorHAnsi"/>
          <w:sz w:val="18"/>
          <w:szCs w:val="18"/>
        </w:rPr>
        <w:t>l’AITA</w:t>
      </w:r>
      <w:proofErr w:type="spellEnd"/>
      <w:r w:rsidR="004C3308">
        <w:rPr>
          <w:rFonts w:asciiTheme="minorHAnsi" w:hAnsiTheme="minorHAnsi" w:cstheme="minorHAnsi"/>
          <w:sz w:val="18"/>
          <w:szCs w:val="18"/>
        </w:rPr>
        <w:t>/</w:t>
      </w:r>
      <w:r w:rsidRPr="00DB7FA5">
        <w:rPr>
          <w:rFonts w:asciiTheme="minorHAnsi" w:hAnsiTheme="minorHAnsi" w:cstheme="minorHAnsi"/>
          <w:sz w:val="18"/>
          <w:szCs w:val="18"/>
        </w:rPr>
        <w:t xml:space="preserve">IATA, </w:t>
      </w:r>
      <w:proofErr w:type="spellStart"/>
      <w:r w:rsidRPr="00DB7FA5">
        <w:rPr>
          <w:rFonts w:asciiTheme="minorHAnsi" w:hAnsiTheme="minorHAnsi" w:cstheme="minorHAnsi"/>
          <w:sz w:val="18"/>
          <w:szCs w:val="18"/>
        </w:rPr>
        <w:t>sauf</w:t>
      </w:r>
      <w:proofErr w:type="spellEnd"/>
      <w:r w:rsidRPr="00DB7FA5">
        <w:rPr>
          <w:rFonts w:asciiTheme="minorHAnsi" w:hAnsiTheme="minorHAnsi" w:cstheme="minorHAnsi"/>
          <w:sz w:val="18"/>
          <w:szCs w:val="18"/>
        </w:rPr>
        <w:t xml:space="preserve"> indication contraire</w:t>
      </w:r>
    </w:p>
  </w:footnote>
  <w:footnote w:id="2">
    <w:p w14:paraId="3AE370FF" w14:textId="04E53C29" w:rsidR="004100EE" w:rsidRPr="004100EE" w:rsidRDefault="004100EE" w:rsidP="004100EE">
      <w:pPr>
        <w:pStyle w:val="Voetnoottekst"/>
        <w:rPr>
          <w:rFonts w:asciiTheme="minorHAnsi" w:hAnsiTheme="minorHAnsi" w:cstheme="minorHAnsi"/>
          <w:sz w:val="18"/>
          <w:szCs w:val="18"/>
          <w:lang w:val="fr-FR"/>
        </w:rPr>
      </w:pPr>
      <w:r>
        <w:rPr>
          <w:rStyle w:val="Voetnootmarkering"/>
        </w:rPr>
        <w:footnoteRef/>
      </w:r>
      <w:r>
        <w:t xml:space="preserve"> </w:t>
      </w:r>
      <w:r w:rsidRPr="004100EE">
        <w:rPr>
          <w:rFonts w:asciiTheme="minorHAnsi" w:hAnsiTheme="minorHAnsi" w:cstheme="minorHAnsi"/>
          <w:sz w:val="18"/>
          <w:szCs w:val="18"/>
          <w:lang w:val="fr-FR"/>
        </w:rPr>
        <w:t>La loi belge sur les organisations à but non lucratif fait la différence entre les membres présents et représentés. Les membres peuvent être présents par le biais de la «présence physique», ce qui est le cas lorsqu'un membre est une personne physique. Les membres qui sont des partenariats ou des entités juridiques seront présents par l'intermédiaire d'un délégué nommé par eux. Ils sont présents à travers la présence de cette personne (naturelle). Le mot "représenté" dans la Constitution renvoie à la situation dans laquelle un membre n'est pas présent mais se fait représenter par un "tiers" membre par procuration.</w:t>
      </w:r>
    </w:p>
  </w:footnote>
  <w:footnote w:id="3">
    <w:p w14:paraId="2810F3D4" w14:textId="2A7683CA" w:rsidR="00E71728" w:rsidRDefault="00E71728">
      <w:pPr>
        <w:pStyle w:val="Voetnoottekst"/>
      </w:pPr>
      <w:r>
        <w:rPr>
          <w:rStyle w:val="Voetnootmarkering"/>
        </w:rPr>
        <w:footnoteRef/>
      </w:r>
      <w:r>
        <w:t xml:space="preserve"> </w:t>
      </w:r>
      <w:r w:rsidRPr="00E71728">
        <w:rPr>
          <w:sz w:val="18"/>
          <w:szCs w:val="18"/>
        </w:rPr>
        <w:t xml:space="preserve">Constitution de </w:t>
      </w:r>
      <w:proofErr w:type="spellStart"/>
      <w:r w:rsidRPr="00E71728">
        <w:rPr>
          <w:sz w:val="18"/>
          <w:szCs w:val="18"/>
        </w:rPr>
        <w:t>l'AITA</w:t>
      </w:r>
      <w:proofErr w:type="spellEnd"/>
      <w:r w:rsidR="004C3308">
        <w:rPr>
          <w:sz w:val="18"/>
          <w:szCs w:val="18"/>
        </w:rPr>
        <w:t>/</w:t>
      </w:r>
      <w:r w:rsidRPr="00E71728">
        <w:rPr>
          <w:sz w:val="18"/>
          <w:szCs w:val="18"/>
        </w:rPr>
        <w:t xml:space="preserve">IATA </w:t>
      </w:r>
      <w:proofErr w:type="spellStart"/>
      <w:r w:rsidRPr="00E71728">
        <w:rPr>
          <w:sz w:val="18"/>
          <w:szCs w:val="18"/>
        </w:rPr>
        <w:t>asbl</w:t>
      </w:r>
      <w:proofErr w:type="spellEnd"/>
      <w:r w:rsidRPr="00E71728">
        <w:rPr>
          <w:sz w:val="18"/>
          <w:szCs w:val="18"/>
        </w:rPr>
        <w:t xml:space="preserve"> Article 12, </w:t>
      </w:r>
      <w:proofErr w:type="spellStart"/>
      <w:r w:rsidRPr="00E71728">
        <w:rPr>
          <w:sz w:val="18"/>
          <w:szCs w:val="18"/>
        </w:rPr>
        <w:t>paragraphes</w:t>
      </w:r>
      <w:proofErr w:type="spellEnd"/>
      <w:r w:rsidRPr="00E71728">
        <w:rPr>
          <w:sz w:val="18"/>
          <w:szCs w:val="18"/>
        </w:rPr>
        <w:t xml:space="preserve"> 4 et 5</w:t>
      </w:r>
    </w:p>
  </w:footnote>
  <w:footnote w:id="4">
    <w:p w14:paraId="69144C19" w14:textId="6E2133CC" w:rsidR="004B5F9A" w:rsidRDefault="004B5F9A">
      <w:pPr>
        <w:pStyle w:val="Voetnoottekst"/>
      </w:pPr>
      <w:r>
        <w:rPr>
          <w:rStyle w:val="Voetnootmarkering"/>
        </w:rPr>
        <w:footnoteRef/>
      </w:r>
      <w:r>
        <w:t xml:space="preserve"> </w:t>
      </w:r>
      <w:r w:rsidRPr="004B5F9A">
        <w:rPr>
          <w:rFonts w:asciiTheme="minorHAnsi" w:hAnsiTheme="minorHAnsi" w:cstheme="minorHAnsi"/>
          <w:sz w:val="18"/>
          <w:szCs w:val="18"/>
        </w:rPr>
        <w:t xml:space="preserve">Constitution de </w:t>
      </w:r>
      <w:proofErr w:type="spellStart"/>
      <w:r w:rsidRPr="004B5F9A">
        <w:rPr>
          <w:rFonts w:asciiTheme="minorHAnsi" w:hAnsiTheme="minorHAnsi" w:cstheme="minorHAnsi"/>
          <w:sz w:val="18"/>
          <w:szCs w:val="18"/>
        </w:rPr>
        <w:t>l'AITA</w:t>
      </w:r>
      <w:proofErr w:type="spellEnd"/>
      <w:r w:rsidR="004C3308">
        <w:rPr>
          <w:rFonts w:asciiTheme="minorHAnsi" w:hAnsiTheme="minorHAnsi" w:cstheme="minorHAnsi"/>
          <w:sz w:val="18"/>
          <w:szCs w:val="18"/>
        </w:rPr>
        <w:t>/</w:t>
      </w:r>
      <w:r w:rsidRPr="004B5F9A">
        <w:rPr>
          <w:rFonts w:asciiTheme="minorHAnsi" w:hAnsiTheme="minorHAnsi" w:cstheme="minorHAnsi"/>
          <w:sz w:val="18"/>
          <w:szCs w:val="18"/>
        </w:rPr>
        <w:t xml:space="preserve">IATA </w:t>
      </w:r>
      <w:proofErr w:type="spellStart"/>
      <w:r w:rsidRPr="004B5F9A">
        <w:rPr>
          <w:rFonts w:asciiTheme="minorHAnsi" w:hAnsiTheme="minorHAnsi" w:cstheme="minorHAnsi"/>
          <w:sz w:val="18"/>
          <w:szCs w:val="18"/>
        </w:rPr>
        <w:t>asbl</w:t>
      </w:r>
      <w:proofErr w:type="spellEnd"/>
      <w:r w:rsidRPr="004B5F9A">
        <w:rPr>
          <w:rFonts w:asciiTheme="minorHAnsi" w:hAnsiTheme="minorHAnsi" w:cstheme="minorHAnsi"/>
          <w:sz w:val="18"/>
          <w:szCs w:val="18"/>
        </w:rPr>
        <w:t xml:space="preserve"> Article 15, </w:t>
      </w:r>
      <w:proofErr w:type="spellStart"/>
      <w:r w:rsidRPr="004B5F9A">
        <w:rPr>
          <w:rFonts w:asciiTheme="minorHAnsi" w:hAnsiTheme="minorHAnsi" w:cstheme="minorHAnsi"/>
          <w:sz w:val="18"/>
          <w:szCs w:val="18"/>
        </w:rPr>
        <w:t>paragraphes</w:t>
      </w:r>
      <w:proofErr w:type="spellEnd"/>
      <w:r w:rsidRPr="004B5F9A">
        <w:rPr>
          <w:rFonts w:asciiTheme="minorHAnsi" w:hAnsiTheme="minorHAnsi" w:cstheme="minorHAnsi"/>
          <w:sz w:val="18"/>
          <w:szCs w:val="18"/>
        </w:rPr>
        <w:t xml:space="preserve"> 2, 3 et 4</w:t>
      </w:r>
    </w:p>
  </w:footnote>
  <w:footnote w:id="5">
    <w:p w14:paraId="35C07A42" w14:textId="777F38C2" w:rsidR="004B5F9A" w:rsidRDefault="004B5F9A">
      <w:pPr>
        <w:pStyle w:val="Voetnoottekst"/>
      </w:pPr>
      <w:r>
        <w:rPr>
          <w:rStyle w:val="Voetnootmarkering"/>
        </w:rPr>
        <w:footnoteRef/>
      </w:r>
      <w:r>
        <w:t xml:space="preserve"> </w:t>
      </w:r>
      <w:r w:rsidRPr="004B5F9A">
        <w:rPr>
          <w:rFonts w:asciiTheme="minorHAnsi" w:hAnsiTheme="minorHAnsi" w:cstheme="minorHAnsi"/>
          <w:sz w:val="18"/>
          <w:szCs w:val="18"/>
        </w:rPr>
        <w:t xml:space="preserve">Constitution de </w:t>
      </w:r>
      <w:proofErr w:type="spellStart"/>
      <w:r w:rsidRPr="004B5F9A">
        <w:rPr>
          <w:rFonts w:asciiTheme="minorHAnsi" w:hAnsiTheme="minorHAnsi" w:cstheme="minorHAnsi"/>
          <w:sz w:val="18"/>
          <w:szCs w:val="18"/>
        </w:rPr>
        <w:t>l'AITA</w:t>
      </w:r>
      <w:proofErr w:type="spellEnd"/>
      <w:r w:rsidR="004C3308">
        <w:rPr>
          <w:rFonts w:asciiTheme="minorHAnsi" w:hAnsiTheme="minorHAnsi" w:cstheme="minorHAnsi"/>
          <w:sz w:val="18"/>
          <w:szCs w:val="18"/>
        </w:rPr>
        <w:t>/</w:t>
      </w:r>
      <w:r w:rsidRPr="004B5F9A">
        <w:rPr>
          <w:rFonts w:asciiTheme="minorHAnsi" w:hAnsiTheme="minorHAnsi" w:cstheme="minorHAnsi"/>
          <w:sz w:val="18"/>
          <w:szCs w:val="18"/>
        </w:rPr>
        <w:t xml:space="preserve">IATA </w:t>
      </w:r>
      <w:proofErr w:type="spellStart"/>
      <w:r w:rsidRPr="004B5F9A">
        <w:rPr>
          <w:rFonts w:asciiTheme="minorHAnsi" w:hAnsiTheme="minorHAnsi" w:cstheme="minorHAnsi"/>
          <w:sz w:val="18"/>
          <w:szCs w:val="18"/>
        </w:rPr>
        <w:t>asbl</w:t>
      </w:r>
      <w:proofErr w:type="spellEnd"/>
      <w:r w:rsidRPr="004B5F9A">
        <w:rPr>
          <w:rFonts w:asciiTheme="minorHAnsi" w:hAnsiTheme="minorHAnsi" w:cstheme="minorHAnsi"/>
          <w:sz w:val="18"/>
          <w:szCs w:val="18"/>
        </w:rPr>
        <w:t xml:space="preserve"> Article 12, </w:t>
      </w:r>
      <w:proofErr w:type="spellStart"/>
      <w:r w:rsidRPr="004B5F9A">
        <w:rPr>
          <w:rFonts w:asciiTheme="minorHAnsi" w:hAnsiTheme="minorHAnsi" w:cstheme="minorHAnsi"/>
          <w:sz w:val="18"/>
          <w:szCs w:val="18"/>
        </w:rPr>
        <w:t>paragraphes</w:t>
      </w:r>
      <w:proofErr w:type="spellEnd"/>
      <w:r w:rsidRPr="004B5F9A">
        <w:rPr>
          <w:rFonts w:asciiTheme="minorHAnsi" w:hAnsiTheme="minorHAnsi" w:cstheme="minorHAnsi"/>
          <w:sz w:val="18"/>
          <w:szCs w:val="18"/>
        </w:rPr>
        <w:t xml:space="preserve"> 4 et 5</w:t>
      </w:r>
    </w:p>
  </w:footnote>
  <w:footnote w:id="6">
    <w:p w14:paraId="67243ADC" w14:textId="3CE0E335" w:rsidR="004B5F9A" w:rsidRDefault="004B5F9A">
      <w:pPr>
        <w:pStyle w:val="Voetnoottekst"/>
      </w:pPr>
      <w:r>
        <w:rPr>
          <w:rStyle w:val="Voetnootmarkering"/>
        </w:rPr>
        <w:footnoteRef/>
      </w:r>
      <w:r>
        <w:t xml:space="preserve"> </w:t>
      </w:r>
      <w:r w:rsidRPr="004B5F9A">
        <w:rPr>
          <w:rFonts w:asciiTheme="minorHAnsi" w:hAnsiTheme="minorHAnsi" w:cstheme="minorHAnsi"/>
          <w:sz w:val="18"/>
          <w:szCs w:val="18"/>
        </w:rPr>
        <w:t xml:space="preserve">Constitution de </w:t>
      </w:r>
      <w:proofErr w:type="spellStart"/>
      <w:r w:rsidRPr="004B5F9A">
        <w:rPr>
          <w:rFonts w:asciiTheme="minorHAnsi" w:hAnsiTheme="minorHAnsi" w:cstheme="minorHAnsi"/>
          <w:sz w:val="18"/>
          <w:szCs w:val="18"/>
        </w:rPr>
        <w:t>l'AITA</w:t>
      </w:r>
      <w:proofErr w:type="spellEnd"/>
      <w:r w:rsidR="004C3308">
        <w:rPr>
          <w:rFonts w:asciiTheme="minorHAnsi" w:hAnsiTheme="minorHAnsi" w:cstheme="minorHAnsi"/>
          <w:sz w:val="18"/>
          <w:szCs w:val="18"/>
        </w:rPr>
        <w:t>/</w:t>
      </w:r>
      <w:r w:rsidRPr="004B5F9A">
        <w:rPr>
          <w:rFonts w:asciiTheme="minorHAnsi" w:hAnsiTheme="minorHAnsi" w:cstheme="minorHAnsi"/>
          <w:sz w:val="18"/>
          <w:szCs w:val="18"/>
        </w:rPr>
        <w:t xml:space="preserve">IATA </w:t>
      </w:r>
      <w:proofErr w:type="spellStart"/>
      <w:r w:rsidRPr="004B5F9A">
        <w:rPr>
          <w:rFonts w:asciiTheme="minorHAnsi" w:hAnsiTheme="minorHAnsi" w:cstheme="minorHAnsi"/>
          <w:sz w:val="18"/>
          <w:szCs w:val="18"/>
        </w:rPr>
        <w:t>asbl</w:t>
      </w:r>
      <w:proofErr w:type="spellEnd"/>
      <w:r w:rsidRPr="004B5F9A">
        <w:rPr>
          <w:rFonts w:asciiTheme="minorHAnsi" w:hAnsiTheme="minorHAnsi" w:cstheme="minorHAnsi"/>
          <w:sz w:val="18"/>
          <w:szCs w:val="18"/>
        </w:rPr>
        <w:t xml:space="preserve"> Article 15, </w:t>
      </w:r>
      <w:proofErr w:type="spellStart"/>
      <w:r w:rsidRPr="004B5F9A">
        <w:rPr>
          <w:rFonts w:asciiTheme="minorHAnsi" w:hAnsiTheme="minorHAnsi" w:cstheme="minorHAnsi"/>
          <w:sz w:val="18"/>
          <w:szCs w:val="18"/>
        </w:rPr>
        <w:t>paragraphes</w:t>
      </w:r>
      <w:proofErr w:type="spellEnd"/>
      <w:r w:rsidRPr="004B5F9A">
        <w:rPr>
          <w:rFonts w:asciiTheme="minorHAnsi" w:hAnsiTheme="minorHAnsi" w:cstheme="minorHAnsi"/>
          <w:sz w:val="18"/>
          <w:szCs w:val="18"/>
        </w:rPr>
        <w:t xml:space="preserve"> 2, 3 et 4</w:t>
      </w:r>
    </w:p>
  </w:footnote>
  <w:footnote w:id="7">
    <w:p w14:paraId="71681E04" w14:textId="361DA498" w:rsidR="004B5F9A" w:rsidRDefault="004B5F9A">
      <w:pPr>
        <w:pStyle w:val="Voetnoottekst"/>
      </w:pPr>
      <w:r>
        <w:rPr>
          <w:rStyle w:val="Voetnootmarkering"/>
        </w:rPr>
        <w:footnoteRef/>
      </w:r>
      <w:r>
        <w:t xml:space="preserve"> </w:t>
      </w:r>
      <w:r w:rsidRPr="004B5F9A">
        <w:rPr>
          <w:rFonts w:asciiTheme="minorHAnsi" w:hAnsiTheme="minorHAnsi" w:cstheme="minorHAnsi"/>
          <w:sz w:val="18"/>
          <w:szCs w:val="18"/>
        </w:rPr>
        <w:t xml:space="preserve">Constitution de </w:t>
      </w:r>
      <w:proofErr w:type="spellStart"/>
      <w:r w:rsidRPr="004B5F9A">
        <w:rPr>
          <w:rFonts w:asciiTheme="minorHAnsi" w:hAnsiTheme="minorHAnsi" w:cstheme="minorHAnsi"/>
          <w:sz w:val="18"/>
          <w:szCs w:val="18"/>
        </w:rPr>
        <w:t>l'AITA</w:t>
      </w:r>
      <w:proofErr w:type="spellEnd"/>
      <w:r w:rsidR="004C3308">
        <w:rPr>
          <w:rFonts w:asciiTheme="minorHAnsi" w:hAnsiTheme="minorHAnsi" w:cstheme="minorHAnsi"/>
          <w:sz w:val="18"/>
          <w:szCs w:val="18"/>
        </w:rPr>
        <w:t>/</w:t>
      </w:r>
      <w:r w:rsidRPr="004B5F9A">
        <w:rPr>
          <w:rFonts w:asciiTheme="minorHAnsi" w:hAnsiTheme="minorHAnsi" w:cstheme="minorHAnsi"/>
          <w:sz w:val="18"/>
          <w:szCs w:val="18"/>
        </w:rPr>
        <w:t xml:space="preserve">IATA </w:t>
      </w:r>
      <w:proofErr w:type="spellStart"/>
      <w:r w:rsidRPr="004B5F9A">
        <w:rPr>
          <w:rFonts w:asciiTheme="minorHAnsi" w:hAnsiTheme="minorHAnsi" w:cstheme="minorHAnsi"/>
          <w:sz w:val="18"/>
          <w:szCs w:val="18"/>
        </w:rPr>
        <w:t>asbl</w:t>
      </w:r>
      <w:proofErr w:type="spellEnd"/>
      <w:r w:rsidRPr="004B5F9A">
        <w:rPr>
          <w:rFonts w:asciiTheme="minorHAnsi" w:hAnsiTheme="minorHAnsi" w:cstheme="minorHAnsi"/>
          <w:sz w:val="18"/>
          <w:szCs w:val="18"/>
        </w:rPr>
        <w:t xml:space="preserve"> Article 12, </w:t>
      </w:r>
      <w:proofErr w:type="spellStart"/>
      <w:r w:rsidRPr="004B5F9A">
        <w:rPr>
          <w:rFonts w:asciiTheme="minorHAnsi" w:hAnsiTheme="minorHAnsi" w:cstheme="minorHAnsi"/>
          <w:sz w:val="18"/>
          <w:szCs w:val="18"/>
        </w:rPr>
        <w:t>paragraphes</w:t>
      </w:r>
      <w:proofErr w:type="spellEnd"/>
      <w:r w:rsidRPr="004B5F9A">
        <w:rPr>
          <w:rFonts w:asciiTheme="minorHAnsi" w:hAnsiTheme="minorHAnsi" w:cstheme="minorHAnsi"/>
          <w:sz w:val="18"/>
          <w:szCs w:val="18"/>
        </w:rPr>
        <w:t xml:space="preserve"> 4 et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92B30" w14:textId="77777777" w:rsidR="000815F0" w:rsidRDefault="000815F0">
    <w:pPr>
      <w:pStyle w:val="Koptekst"/>
      <w:framePr w:wrap="auto" w:vAnchor="text" w:hAnchor="margin" w:xAlign="center" w:y="1"/>
      <w:widowControl/>
      <w:rPr>
        <w:rStyle w:val="Paginanummer"/>
        <w:sz w:val="22"/>
      </w:rPr>
    </w:pPr>
    <w:r>
      <w:rPr>
        <w:rStyle w:val="Paginanummer"/>
        <w:sz w:val="22"/>
      </w:rPr>
      <w:fldChar w:fldCharType="begin"/>
    </w:r>
    <w:r>
      <w:rPr>
        <w:rStyle w:val="Paginanummer"/>
        <w:sz w:val="22"/>
      </w:rPr>
      <w:instrText xml:space="preserve">PAGE  </w:instrText>
    </w:r>
    <w:r>
      <w:rPr>
        <w:rStyle w:val="Paginanummer"/>
        <w:sz w:val="22"/>
      </w:rPr>
      <w:fldChar w:fldCharType="separate"/>
    </w:r>
    <w:r>
      <w:rPr>
        <w:rStyle w:val="Paginanummer"/>
        <w:noProof/>
        <w:sz w:val="22"/>
      </w:rPr>
      <w:t>10</w:t>
    </w:r>
    <w:r>
      <w:rPr>
        <w:rStyle w:val="Paginanummer"/>
        <w:sz w:val="22"/>
      </w:rPr>
      <w:fldChar w:fldCharType="end"/>
    </w:r>
  </w:p>
  <w:p w14:paraId="169AAD34" w14:textId="77777777" w:rsidR="000815F0" w:rsidRDefault="000815F0">
    <w:pPr>
      <w:pStyle w:val="Koptekst"/>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DCB5A" w14:textId="77777777" w:rsidR="000815F0" w:rsidRDefault="000815F0" w:rsidP="00C932EB">
    <w:pPr>
      <w:pStyle w:val="Koptekst"/>
      <w:widowControl/>
      <w:rPr>
        <w:rFonts w:ascii="Arial" w:hAnsi="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0" w:type="auto"/>
      <w:tblLook w:val="04A0" w:firstRow="1" w:lastRow="0" w:firstColumn="1" w:lastColumn="0" w:noHBand="0" w:noVBand="1"/>
    </w:tblPr>
    <w:tblGrid>
      <w:gridCol w:w="7463"/>
      <w:gridCol w:w="1553"/>
    </w:tblGrid>
    <w:tr w:rsidR="000815F0" w:rsidRPr="00203FC6" w14:paraId="20ED0ACB" w14:textId="77777777" w:rsidTr="006C7711">
      <w:tc>
        <w:tcPr>
          <w:tcW w:w="7508" w:type="dxa"/>
          <w:vAlign w:val="center"/>
        </w:tcPr>
        <w:p w14:paraId="65FB984B" w14:textId="3E23B19E" w:rsidR="007208EA" w:rsidRPr="007208EA" w:rsidRDefault="007208EA" w:rsidP="007208EA">
          <w:pPr>
            <w:rPr>
              <w:rFonts w:cstheme="minorHAnsi"/>
              <w:b/>
              <w:color w:val="000000"/>
              <w:sz w:val="36"/>
              <w:szCs w:val="36"/>
            </w:rPr>
          </w:pPr>
          <w:r w:rsidRPr="007208EA">
            <w:rPr>
              <w:rFonts w:cstheme="minorHAnsi"/>
              <w:b/>
              <w:color w:val="000000"/>
              <w:sz w:val="36"/>
              <w:szCs w:val="36"/>
            </w:rPr>
            <w:t xml:space="preserve">AITA/IATA asbl - Organisation à but non </w:t>
          </w:r>
          <w:proofErr w:type="spellStart"/>
          <w:r w:rsidRPr="007208EA">
            <w:rPr>
              <w:rFonts w:cstheme="minorHAnsi"/>
              <w:b/>
              <w:color w:val="000000"/>
              <w:sz w:val="36"/>
              <w:szCs w:val="36"/>
            </w:rPr>
            <w:t>lucratif</w:t>
          </w:r>
          <w:proofErr w:type="spellEnd"/>
        </w:p>
        <w:p w14:paraId="645BB66F" w14:textId="7EA74BB0" w:rsidR="000815F0" w:rsidRPr="00BC2A16" w:rsidRDefault="007208EA" w:rsidP="007208EA">
          <w:pPr>
            <w:jc w:val="left"/>
            <w:rPr>
              <w:rFonts w:cstheme="minorHAnsi"/>
              <w:b/>
              <w:i/>
              <w:sz w:val="36"/>
              <w:szCs w:val="36"/>
              <w:lang w:val="nl-BE"/>
            </w:rPr>
          </w:pPr>
          <w:r w:rsidRPr="00BC2A16">
            <w:rPr>
              <w:rFonts w:cstheme="minorHAnsi"/>
              <w:b/>
              <w:color w:val="000000"/>
              <w:sz w:val="36"/>
              <w:szCs w:val="36"/>
              <w:lang w:val="nl-BE"/>
            </w:rPr>
            <w:t>Livre de poche (Google Translation)</w:t>
          </w:r>
        </w:p>
      </w:tc>
      <w:tc>
        <w:tcPr>
          <w:tcW w:w="1554" w:type="dxa"/>
        </w:tcPr>
        <w:p w14:paraId="2D729C90" w14:textId="77777777" w:rsidR="000815F0" w:rsidRPr="00203FC6" w:rsidRDefault="000815F0" w:rsidP="0095606B">
          <w:pPr>
            <w:pStyle w:val="Koptekst"/>
            <w:jc w:val="center"/>
            <w:rPr>
              <w:b/>
            </w:rPr>
          </w:pPr>
          <w:r>
            <w:rPr>
              <w:b/>
              <w:noProof/>
              <w:lang w:val="nl-NL"/>
            </w:rPr>
            <w:drawing>
              <wp:inline distT="0" distB="0" distL="0" distR="0" wp14:anchorId="22E52622" wp14:editId="4BF4B626">
                <wp:extent cx="790575" cy="790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pic:spPr>
                    </pic:pic>
                  </a:graphicData>
                </a:graphic>
              </wp:inline>
            </w:drawing>
          </w:r>
        </w:p>
      </w:tc>
    </w:tr>
  </w:tbl>
  <w:p w14:paraId="40C3D65A" w14:textId="77777777" w:rsidR="000815F0" w:rsidRDefault="000815F0">
    <w:pPr>
      <w:pStyle w:val="Koptekst"/>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A0F15"/>
    <w:multiLevelType w:val="hybridMultilevel"/>
    <w:tmpl w:val="9C2E0C70"/>
    <w:lvl w:ilvl="0" w:tplc="04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 w15:restartNumberingAfterBreak="0">
    <w:nsid w:val="27EE185C"/>
    <w:multiLevelType w:val="hybridMultilevel"/>
    <w:tmpl w:val="098C8C52"/>
    <w:lvl w:ilvl="0" w:tplc="08E45BE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2D7E7DE9"/>
    <w:multiLevelType w:val="hybridMultilevel"/>
    <w:tmpl w:val="5730437C"/>
    <w:lvl w:ilvl="0" w:tplc="06F41BA8">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DD855A2"/>
    <w:multiLevelType w:val="hybridMultilevel"/>
    <w:tmpl w:val="CD1651EA"/>
    <w:lvl w:ilvl="0" w:tplc="33D0280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43392BDB"/>
    <w:multiLevelType w:val="hybridMultilevel"/>
    <w:tmpl w:val="5D945860"/>
    <w:lvl w:ilvl="0" w:tplc="98FA4C24">
      <w:numFmt w:val="bullet"/>
      <w:lvlText w:val="•"/>
      <w:lvlJc w:val="left"/>
      <w:pPr>
        <w:ind w:left="927" w:hanging="360"/>
      </w:pPr>
      <w:rPr>
        <w:rFonts w:ascii="Calibri" w:eastAsiaTheme="majorEastAsia"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402"/>
    <w:rsid w:val="000003F7"/>
    <w:rsid w:val="00002C74"/>
    <w:rsid w:val="00004DC1"/>
    <w:rsid w:val="000058AF"/>
    <w:rsid w:val="00006CD6"/>
    <w:rsid w:val="00011A5A"/>
    <w:rsid w:val="00012A4F"/>
    <w:rsid w:val="000140D6"/>
    <w:rsid w:val="0002090E"/>
    <w:rsid w:val="00021F8B"/>
    <w:rsid w:val="00031185"/>
    <w:rsid w:val="00035959"/>
    <w:rsid w:val="00036D64"/>
    <w:rsid w:val="0004004B"/>
    <w:rsid w:val="00040211"/>
    <w:rsid w:val="000413D9"/>
    <w:rsid w:val="0004367D"/>
    <w:rsid w:val="00045402"/>
    <w:rsid w:val="00046018"/>
    <w:rsid w:val="00061B8F"/>
    <w:rsid w:val="00062206"/>
    <w:rsid w:val="00064BB7"/>
    <w:rsid w:val="000676A4"/>
    <w:rsid w:val="00070B8A"/>
    <w:rsid w:val="000756D3"/>
    <w:rsid w:val="000815F0"/>
    <w:rsid w:val="00082CEB"/>
    <w:rsid w:val="00084F38"/>
    <w:rsid w:val="0009552D"/>
    <w:rsid w:val="0009729B"/>
    <w:rsid w:val="000B230B"/>
    <w:rsid w:val="000B3CB5"/>
    <w:rsid w:val="000C147C"/>
    <w:rsid w:val="000C1721"/>
    <w:rsid w:val="000C5BCE"/>
    <w:rsid w:val="000D3873"/>
    <w:rsid w:val="000D4F46"/>
    <w:rsid w:val="000D5604"/>
    <w:rsid w:val="000D65E4"/>
    <w:rsid w:val="000E719A"/>
    <w:rsid w:val="000E7DDA"/>
    <w:rsid w:val="000F0553"/>
    <w:rsid w:val="000F1C6A"/>
    <w:rsid w:val="000F345F"/>
    <w:rsid w:val="000F35C2"/>
    <w:rsid w:val="000F50F3"/>
    <w:rsid w:val="00101569"/>
    <w:rsid w:val="0010346B"/>
    <w:rsid w:val="00104797"/>
    <w:rsid w:val="0011056A"/>
    <w:rsid w:val="00110798"/>
    <w:rsid w:val="001108D1"/>
    <w:rsid w:val="0011211A"/>
    <w:rsid w:val="001167DF"/>
    <w:rsid w:val="00120004"/>
    <w:rsid w:val="00125891"/>
    <w:rsid w:val="0013507E"/>
    <w:rsid w:val="00141184"/>
    <w:rsid w:val="001412DE"/>
    <w:rsid w:val="001443D7"/>
    <w:rsid w:val="00152AB9"/>
    <w:rsid w:val="001606FD"/>
    <w:rsid w:val="0016463C"/>
    <w:rsid w:val="001751C7"/>
    <w:rsid w:val="00181F64"/>
    <w:rsid w:val="0018279D"/>
    <w:rsid w:val="0018578B"/>
    <w:rsid w:val="001916F0"/>
    <w:rsid w:val="00193FDB"/>
    <w:rsid w:val="00195D79"/>
    <w:rsid w:val="0019673F"/>
    <w:rsid w:val="001A1DED"/>
    <w:rsid w:val="001A7482"/>
    <w:rsid w:val="001B1E7B"/>
    <w:rsid w:val="001B4597"/>
    <w:rsid w:val="001B5E52"/>
    <w:rsid w:val="001B6C8D"/>
    <w:rsid w:val="001C2C64"/>
    <w:rsid w:val="001D1FFB"/>
    <w:rsid w:val="001D29A3"/>
    <w:rsid w:val="001D2DC6"/>
    <w:rsid w:val="001D3A10"/>
    <w:rsid w:val="001D523B"/>
    <w:rsid w:val="001D5789"/>
    <w:rsid w:val="001E4CF7"/>
    <w:rsid w:val="001E5DC6"/>
    <w:rsid w:val="001E7173"/>
    <w:rsid w:val="001F0967"/>
    <w:rsid w:val="001F10AE"/>
    <w:rsid w:val="001F21B1"/>
    <w:rsid w:val="001F69E2"/>
    <w:rsid w:val="001F6FC5"/>
    <w:rsid w:val="0020593C"/>
    <w:rsid w:val="00207C99"/>
    <w:rsid w:val="00210E48"/>
    <w:rsid w:val="00215724"/>
    <w:rsid w:val="00216966"/>
    <w:rsid w:val="00233420"/>
    <w:rsid w:val="00237B71"/>
    <w:rsid w:val="002402B5"/>
    <w:rsid w:val="00244470"/>
    <w:rsid w:val="00245DAA"/>
    <w:rsid w:val="0026616B"/>
    <w:rsid w:val="00266F9B"/>
    <w:rsid w:val="0027183D"/>
    <w:rsid w:val="00275C48"/>
    <w:rsid w:val="002804C9"/>
    <w:rsid w:val="0028109A"/>
    <w:rsid w:val="00281A96"/>
    <w:rsid w:val="002822F3"/>
    <w:rsid w:val="0028370B"/>
    <w:rsid w:val="0028557F"/>
    <w:rsid w:val="00293322"/>
    <w:rsid w:val="0029429E"/>
    <w:rsid w:val="00295C85"/>
    <w:rsid w:val="002979D3"/>
    <w:rsid w:val="002A6EE9"/>
    <w:rsid w:val="002B381D"/>
    <w:rsid w:val="002B59CC"/>
    <w:rsid w:val="002B606A"/>
    <w:rsid w:val="002C4D28"/>
    <w:rsid w:val="002C67DF"/>
    <w:rsid w:val="002D02F8"/>
    <w:rsid w:val="002D04B0"/>
    <w:rsid w:val="002D1262"/>
    <w:rsid w:val="002D29CB"/>
    <w:rsid w:val="002D4B1F"/>
    <w:rsid w:val="002D4B24"/>
    <w:rsid w:val="002D63B8"/>
    <w:rsid w:val="002D753B"/>
    <w:rsid w:val="002E4662"/>
    <w:rsid w:val="002F0B85"/>
    <w:rsid w:val="002F4DD2"/>
    <w:rsid w:val="002F5D6E"/>
    <w:rsid w:val="0030085C"/>
    <w:rsid w:val="00303A91"/>
    <w:rsid w:val="003045EE"/>
    <w:rsid w:val="0030545B"/>
    <w:rsid w:val="00306994"/>
    <w:rsid w:val="003077CC"/>
    <w:rsid w:val="00314CFF"/>
    <w:rsid w:val="003164C1"/>
    <w:rsid w:val="00316DA6"/>
    <w:rsid w:val="00320772"/>
    <w:rsid w:val="00321912"/>
    <w:rsid w:val="0032564C"/>
    <w:rsid w:val="00326355"/>
    <w:rsid w:val="00327A1C"/>
    <w:rsid w:val="00330279"/>
    <w:rsid w:val="00331172"/>
    <w:rsid w:val="00333B40"/>
    <w:rsid w:val="00334C06"/>
    <w:rsid w:val="00337DE1"/>
    <w:rsid w:val="00343C1B"/>
    <w:rsid w:val="003475B5"/>
    <w:rsid w:val="00353753"/>
    <w:rsid w:val="00354DDA"/>
    <w:rsid w:val="0035778D"/>
    <w:rsid w:val="0036351D"/>
    <w:rsid w:val="00363E08"/>
    <w:rsid w:val="00364182"/>
    <w:rsid w:val="00371808"/>
    <w:rsid w:val="00373B55"/>
    <w:rsid w:val="00373BB9"/>
    <w:rsid w:val="00383AE2"/>
    <w:rsid w:val="00386CF2"/>
    <w:rsid w:val="00392D59"/>
    <w:rsid w:val="0039747A"/>
    <w:rsid w:val="003B1E54"/>
    <w:rsid w:val="003C0848"/>
    <w:rsid w:val="003C17E0"/>
    <w:rsid w:val="003C291B"/>
    <w:rsid w:val="003D04B9"/>
    <w:rsid w:val="003D153E"/>
    <w:rsid w:val="003D5FB0"/>
    <w:rsid w:val="003E48A7"/>
    <w:rsid w:val="003E4C30"/>
    <w:rsid w:val="003E4CB9"/>
    <w:rsid w:val="003E515E"/>
    <w:rsid w:val="003F16A7"/>
    <w:rsid w:val="003F3C73"/>
    <w:rsid w:val="003F7B97"/>
    <w:rsid w:val="003F7CC8"/>
    <w:rsid w:val="00404D34"/>
    <w:rsid w:val="00405401"/>
    <w:rsid w:val="004100EE"/>
    <w:rsid w:val="00410F26"/>
    <w:rsid w:val="00415057"/>
    <w:rsid w:val="00423B5F"/>
    <w:rsid w:val="00425CD6"/>
    <w:rsid w:val="0043015A"/>
    <w:rsid w:val="00433458"/>
    <w:rsid w:val="00434AFD"/>
    <w:rsid w:val="00436E49"/>
    <w:rsid w:val="0044284F"/>
    <w:rsid w:val="00447E12"/>
    <w:rsid w:val="00447E7E"/>
    <w:rsid w:val="004526FF"/>
    <w:rsid w:val="00464FF2"/>
    <w:rsid w:val="004757B0"/>
    <w:rsid w:val="00477005"/>
    <w:rsid w:val="004805B6"/>
    <w:rsid w:val="0048318D"/>
    <w:rsid w:val="00484C9C"/>
    <w:rsid w:val="00487B81"/>
    <w:rsid w:val="00494B94"/>
    <w:rsid w:val="004A2591"/>
    <w:rsid w:val="004B3167"/>
    <w:rsid w:val="004B47CF"/>
    <w:rsid w:val="004B4C95"/>
    <w:rsid w:val="004B5F9A"/>
    <w:rsid w:val="004B7BF0"/>
    <w:rsid w:val="004C258B"/>
    <w:rsid w:val="004C3308"/>
    <w:rsid w:val="004D5E9A"/>
    <w:rsid w:val="004E29B4"/>
    <w:rsid w:val="004E2A07"/>
    <w:rsid w:val="004E387B"/>
    <w:rsid w:val="004E3E6B"/>
    <w:rsid w:val="004E5D42"/>
    <w:rsid w:val="004E77FC"/>
    <w:rsid w:val="004F164A"/>
    <w:rsid w:val="004F18D3"/>
    <w:rsid w:val="004F5728"/>
    <w:rsid w:val="00502AB9"/>
    <w:rsid w:val="0050329A"/>
    <w:rsid w:val="0050387E"/>
    <w:rsid w:val="00506B99"/>
    <w:rsid w:val="0051085A"/>
    <w:rsid w:val="0051161B"/>
    <w:rsid w:val="00512E81"/>
    <w:rsid w:val="00513461"/>
    <w:rsid w:val="005135B3"/>
    <w:rsid w:val="00514551"/>
    <w:rsid w:val="00516E16"/>
    <w:rsid w:val="00524EC6"/>
    <w:rsid w:val="00525F0C"/>
    <w:rsid w:val="00527595"/>
    <w:rsid w:val="00530C94"/>
    <w:rsid w:val="005333C8"/>
    <w:rsid w:val="00534DC3"/>
    <w:rsid w:val="00535A5E"/>
    <w:rsid w:val="0053696D"/>
    <w:rsid w:val="005416EC"/>
    <w:rsid w:val="00541A23"/>
    <w:rsid w:val="00542528"/>
    <w:rsid w:val="00544243"/>
    <w:rsid w:val="005479CE"/>
    <w:rsid w:val="0055311D"/>
    <w:rsid w:val="00564B8E"/>
    <w:rsid w:val="005654B9"/>
    <w:rsid w:val="00565556"/>
    <w:rsid w:val="00565F27"/>
    <w:rsid w:val="00567922"/>
    <w:rsid w:val="00573EE1"/>
    <w:rsid w:val="00580766"/>
    <w:rsid w:val="00583416"/>
    <w:rsid w:val="00584056"/>
    <w:rsid w:val="00584FA4"/>
    <w:rsid w:val="00587089"/>
    <w:rsid w:val="00597395"/>
    <w:rsid w:val="00597457"/>
    <w:rsid w:val="005A16AB"/>
    <w:rsid w:val="005A2D73"/>
    <w:rsid w:val="005A3BDD"/>
    <w:rsid w:val="005A4E49"/>
    <w:rsid w:val="005B00E7"/>
    <w:rsid w:val="005B6508"/>
    <w:rsid w:val="005D24AB"/>
    <w:rsid w:val="005D2CFB"/>
    <w:rsid w:val="005D3C90"/>
    <w:rsid w:val="005E084D"/>
    <w:rsid w:val="005E0DD4"/>
    <w:rsid w:val="005E10A1"/>
    <w:rsid w:val="005E347E"/>
    <w:rsid w:val="005E5E86"/>
    <w:rsid w:val="005E6BE6"/>
    <w:rsid w:val="005F0773"/>
    <w:rsid w:val="005F20B1"/>
    <w:rsid w:val="005F2394"/>
    <w:rsid w:val="005F2AA0"/>
    <w:rsid w:val="005F4786"/>
    <w:rsid w:val="005F4992"/>
    <w:rsid w:val="005F6D08"/>
    <w:rsid w:val="00600EBB"/>
    <w:rsid w:val="00600EE4"/>
    <w:rsid w:val="00601B9E"/>
    <w:rsid w:val="00603D1D"/>
    <w:rsid w:val="00607D14"/>
    <w:rsid w:val="00610EE7"/>
    <w:rsid w:val="00612E90"/>
    <w:rsid w:val="00616C35"/>
    <w:rsid w:val="00616FDE"/>
    <w:rsid w:val="00620D79"/>
    <w:rsid w:val="00626AA4"/>
    <w:rsid w:val="00627C89"/>
    <w:rsid w:val="0063437F"/>
    <w:rsid w:val="006428F4"/>
    <w:rsid w:val="00642960"/>
    <w:rsid w:val="00647509"/>
    <w:rsid w:val="006514BA"/>
    <w:rsid w:val="00656045"/>
    <w:rsid w:val="00656F94"/>
    <w:rsid w:val="00660425"/>
    <w:rsid w:val="00667BB5"/>
    <w:rsid w:val="00671D10"/>
    <w:rsid w:val="00677F31"/>
    <w:rsid w:val="00677F87"/>
    <w:rsid w:val="006803A2"/>
    <w:rsid w:val="00680BD7"/>
    <w:rsid w:val="00680FB4"/>
    <w:rsid w:val="00681EA1"/>
    <w:rsid w:val="0068210A"/>
    <w:rsid w:val="0068355F"/>
    <w:rsid w:val="00684427"/>
    <w:rsid w:val="006860AE"/>
    <w:rsid w:val="00695E66"/>
    <w:rsid w:val="006A378F"/>
    <w:rsid w:val="006B084C"/>
    <w:rsid w:val="006B603A"/>
    <w:rsid w:val="006C235E"/>
    <w:rsid w:val="006C31C0"/>
    <w:rsid w:val="006C3CED"/>
    <w:rsid w:val="006C7711"/>
    <w:rsid w:val="006D2519"/>
    <w:rsid w:val="006D25DD"/>
    <w:rsid w:val="006D39AF"/>
    <w:rsid w:val="006D6CA5"/>
    <w:rsid w:val="006F5C60"/>
    <w:rsid w:val="006F5E19"/>
    <w:rsid w:val="00701416"/>
    <w:rsid w:val="0070650F"/>
    <w:rsid w:val="0071409D"/>
    <w:rsid w:val="00717365"/>
    <w:rsid w:val="007201E0"/>
    <w:rsid w:val="007208EA"/>
    <w:rsid w:val="007221A2"/>
    <w:rsid w:val="00722BBB"/>
    <w:rsid w:val="0072342C"/>
    <w:rsid w:val="0072515E"/>
    <w:rsid w:val="00727D5E"/>
    <w:rsid w:val="00730A2F"/>
    <w:rsid w:val="0073497F"/>
    <w:rsid w:val="00741F70"/>
    <w:rsid w:val="00744916"/>
    <w:rsid w:val="00751A46"/>
    <w:rsid w:val="00752685"/>
    <w:rsid w:val="0075302E"/>
    <w:rsid w:val="0075303A"/>
    <w:rsid w:val="00761CEC"/>
    <w:rsid w:val="00763886"/>
    <w:rsid w:val="00770137"/>
    <w:rsid w:val="007722EF"/>
    <w:rsid w:val="007746A3"/>
    <w:rsid w:val="00775918"/>
    <w:rsid w:val="00783BEC"/>
    <w:rsid w:val="00783ECC"/>
    <w:rsid w:val="0078476E"/>
    <w:rsid w:val="007850E3"/>
    <w:rsid w:val="007904A9"/>
    <w:rsid w:val="007945C9"/>
    <w:rsid w:val="00794D04"/>
    <w:rsid w:val="007961FF"/>
    <w:rsid w:val="00797B5B"/>
    <w:rsid w:val="007A39A9"/>
    <w:rsid w:val="007B4D4F"/>
    <w:rsid w:val="007B6FDB"/>
    <w:rsid w:val="007B75B4"/>
    <w:rsid w:val="007B7C32"/>
    <w:rsid w:val="007C3444"/>
    <w:rsid w:val="007C461D"/>
    <w:rsid w:val="007D08DF"/>
    <w:rsid w:val="007D41EE"/>
    <w:rsid w:val="007D4F78"/>
    <w:rsid w:val="007E0131"/>
    <w:rsid w:val="007E4C11"/>
    <w:rsid w:val="007F0280"/>
    <w:rsid w:val="007F2665"/>
    <w:rsid w:val="007F33B8"/>
    <w:rsid w:val="007F51E4"/>
    <w:rsid w:val="007F5FE8"/>
    <w:rsid w:val="007F613F"/>
    <w:rsid w:val="00803409"/>
    <w:rsid w:val="00807154"/>
    <w:rsid w:val="00807E3E"/>
    <w:rsid w:val="00825292"/>
    <w:rsid w:val="00825EE3"/>
    <w:rsid w:val="008261C2"/>
    <w:rsid w:val="008276F5"/>
    <w:rsid w:val="0083153D"/>
    <w:rsid w:val="00835596"/>
    <w:rsid w:val="00836B94"/>
    <w:rsid w:val="008440AF"/>
    <w:rsid w:val="00844B6D"/>
    <w:rsid w:val="0084534B"/>
    <w:rsid w:val="00845FC5"/>
    <w:rsid w:val="008501C0"/>
    <w:rsid w:val="008509DC"/>
    <w:rsid w:val="008532F8"/>
    <w:rsid w:val="00855F5E"/>
    <w:rsid w:val="00860B1E"/>
    <w:rsid w:val="0086184A"/>
    <w:rsid w:val="008632C7"/>
    <w:rsid w:val="00870854"/>
    <w:rsid w:val="00871213"/>
    <w:rsid w:val="00873542"/>
    <w:rsid w:val="0087557D"/>
    <w:rsid w:val="00880EFE"/>
    <w:rsid w:val="0088425C"/>
    <w:rsid w:val="00886A37"/>
    <w:rsid w:val="00897A15"/>
    <w:rsid w:val="00897BA5"/>
    <w:rsid w:val="008A358A"/>
    <w:rsid w:val="008B0DBA"/>
    <w:rsid w:val="008B1E39"/>
    <w:rsid w:val="008B2520"/>
    <w:rsid w:val="008B488E"/>
    <w:rsid w:val="008B49B6"/>
    <w:rsid w:val="008B4B8C"/>
    <w:rsid w:val="008B505B"/>
    <w:rsid w:val="008C0DBA"/>
    <w:rsid w:val="008D5FEA"/>
    <w:rsid w:val="008D693B"/>
    <w:rsid w:val="008E1FD6"/>
    <w:rsid w:val="008E75F8"/>
    <w:rsid w:val="008F03E2"/>
    <w:rsid w:val="008F0648"/>
    <w:rsid w:val="008F1D48"/>
    <w:rsid w:val="008F42DA"/>
    <w:rsid w:val="008F48F7"/>
    <w:rsid w:val="008F71DD"/>
    <w:rsid w:val="00903503"/>
    <w:rsid w:val="00905BC1"/>
    <w:rsid w:val="0090613D"/>
    <w:rsid w:val="00910E68"/>
    <w:rsid w:val="00912830"/>
    <w:rsid w:val="00913A2D"/>
    <w:rsid w:val="009162A5"/>
    <w:rsid w:val="00916C55"/>
    <w:rsid w:val="009205FD"/>
    <w:rsid w:val="00921469"/>
    <w:rsid w:val="00921A75"/>
    <w:rsid w:val="009223BE"/>
    <w:rsid w:val="009246DB"/>
    <w:rsid w:val="00932CF8"/>
    <w:rsid w:val="009333D2"/>
    <w:rsid w:val="00933675"/>
    <w:rsid w:val="00936993"/>
    <w:rsid w:val="00937190"/>
    <w:rsid w:val="00941582"/>
    <w:rsid w:val="00941766"/>
    <w:rsid w:val="00941870"/>
    <w:rsid w:val="00944099"/>
    <w:rsid w:val="00944E2B"/>
    <w:rsid w:val="00951113"/>
    <w:rsid w:val="00951F65"/>
    <w:rsid w:val="00952C9E"/>
    <w:rsid w:val="00953AFF"/>
    <w:rsid w:val="0095532B"/>
    <w:rsid w:val="00955FBF"/>
    <w:rsid w:val="0095606B"/>
    <w:rsid w:val="00957D52"/>
    <w:rsid w:val="009655A8"/>
    <w:rsid w:val="009665C4"/>
    <w:rsid w:val="009673A7"/>
    <w:rsid w:val="00976613"/>
    <w:rsid w:val="009801B1"/>
    <w:rsid w:val="00984CA3"/>
    <w:rsid w:val="0099051C"/>
    <w:rsid w:val="00992625"/>
    <w:rsid w:val="00996C9A"/>
    <w:rsid w:val="009A0C66"/>
    <w:rsid w:val="009A54DA"/>
    <w:rsid w:val="009A7CAD"/>
    <w:rsid w:val="009B2DB8"/>
    <w:rsid w:val="009C4B13"/>
    <w:rsid w:val="009C543C"/>
    <w:rsid w:val="009C57B4"/>
    <w:rsid w:val="009C6CC2"/>
    <w:rsid w:val="009D2BAC"/>
    <w:rsid w:val="009D3F46"/>
    <w:rsid w:val="009D5182"/>
    <w:rsid w:val="009D5ACA"/>
    <w:rsid w:val="009D7E71"/>
    <w:rsid w:val="009F3392"/>
    <w:rsid w:val="009F46B5"/>
    <w:rsid w:val="009F5807"/>
    <w:rsid w:val="009F60BA"/>
    <w:rsid w:val="009F7534"/>
    <w:rsid w:val="00A011E1"/>
    <w:rsid w:val="00A021AA"/>
    <w:rsid w:val="00A07129"/>
    <w:rsid w:val="00A154CD"/>
    <w:rsid w:val="00A160FF"/>
    <w:rsid w:val="00A22DDA"/>
    <w:rsid w:val="00A257EE"/>
    <w:rsid w:val="00A306FF"/>
    <w:rsid w:val="00A31942"/>
    <w:rsid w:val="00A32C64"/>
    <w:rsid w:val="00A34A2F"/>
    <w:rsid w:val="00A36C8B"/>
    <w:rsid w:val="00A40A1E"/>
    <w:rsid w:val="00A426F2"/>
    <w:rsid w:val="00A42C29"/>
    <w:rsid w:val="00A42FD0"/>
    <w:rsid w:val="00A47654"/>
    <w:rsid w:val="00A52986"/>
    <w:rsid w:val="00A56110"/>
    <w:rsid w:val="00A57EE5"/>
    <w:rsid w:val="00A57F9E"/>
    <w:rsid w:val="00A60398"/>
    <w:rsid w:val="00A645D1"/>
    <w:rsid w:val="00A669DA"/>
    <w:rsid w:val="00A66A18"/>
    <w:rsid w:val="00A702D4"/>
    <w:rsid w:val="00A7088D"/>
    <w:rsid w:val="00A7614A"/>
    <w:rsid w:val="00A83FE9"/>
    <w:rsid w:val="00A84CDE"/>
    <w:rsid w:val="00A85204"/>
    <w:rsid w:val="00A859A6"/>
    <w:rsid w:val="00A862E7"/>
    <w:rsid w:val="00A90762"/>
    <w:rsid w:val="00A912D5"/>
    <w:rsid w:val="00A97EA9"/>
    <w:rsid w:val="00AA2032"/>
    <w:rsid w:val="00AA44AF"/>
    <w:rsid w:val="00AB110F"/>
    <w:rsid w:val="00AB6B67"/>
    <w:rsid w:val="00AB6E9C"/>
    <w:rsid w:val="00AC28C9"/>
    <w:rsid w:val="00AC3F21"/>
    <w:rsid w:val="00AC4494"/>
    <w:rsid w:val="00AD1030"/>
    <w:rsid w:val="00AD14EF"/>
    <w:rsid w:val="00AD7355"/>
    <w:rsid w:val="00AE2014"/>
    <w:rsid w:val="00AE3BF4"/>
    <w:rsid w:val="00AE651E"/>
    <w:rsid w:val="00AE7FEE"/>
    <w:rsid w:val="00AF0A01"/>
    <w:rsid w:val="00AF635D"/>
    <w:rsid w:val="00B008F0"/>
    <w:rsid w:val="00B03295"/>
    <w:rsid w:val="00B03CAB"/>
    <w:rsid w:val="00B04665"/>
    <w:rsid w:val="00B06D46"/>
    <w:rsid w:val="00B075C3"/>
    <w:rsid w:val="00B10BD9"/>
    <w:rsid w:val="00B13E2F"/>
    <w:rsid w:val="00B15EBE"/>
    <w:rsid w:val="00B16233"/>
    <w:rsid w:val="00B24549"/>
    <w:rsid w:val="00B2731E"/>
    <w:rsid w:val="00B27801"/>
    <w:rsid w:val="00B30408"/>
    <w:rsid w:val="00B37D18"/>
    <w:rsid w:val="00B4138A"/>
    <w:rsid w:val="00B44444"/>
    <w:rsid w:val="00B613FB"/>
    <w:rsid w:val="00B63417"/>
    <w:rsid w:val="00B72D52"/>
    <w:rsid w:val="00B822D4"/>
    <w:rsid w:val="00B82D3F"/>
    <w:rsid w:val="00B833DF"/>
    <w:rsid w:val="00B83D0F"/>
    <w:rsid w:val="00B90B31"/>
    <w:rsid w:val="00B91747"/>
    <w:rsid w:val="00BB442D"/>
    <w:rsid w:val="00BB5ABD"/>
    <w:rsid w:val="00BB5F04"/>
    <w:rsid w:val="00BC2A16"/>
    <w:rsid w:val="00BD3473"/>
    <w:rsid w:val="00BD55F2"/>
    <w:rsid w:val="00BD6067"/>
    <w:rsid w:val="00BE4152"/>
    <w:rsid w:val="00BE44D6"/>
    <w:rsid w:val="00BF03D4"/>
    <w:rsid w:val="00BF3810"/>
    <w:rsid w:val="00BF525D"/>
    <w:rsid w:val="00C05C13"/>
    <w:rsid w:val="00C05E37"/>
    <w:rsid w:val="00C1029D"/>
    <w:rsid w:val="00C107B2"/>
    <w:rsid w:val="00C112E0"/>
    <w:rsid w:val="00C1499A"/>
    <w:rsid w:val="00C164BA"/>
    <w:rsid w:val="00C20135"/>
    <w:rsid w:val="00C23ED7"/>
    <w:rsid w:val="00C24E1C"/>
    <w:rsid w:val="00C313F4"/>
    <w:rsid w:val="00C32F77"/>
    <w:rsid w:val="00C352AC"/>
    <w:rsid w:val="00C35A27"/>
    <w:rsid w:val="00C4152E"/>
    <w:rsid w:val="00C44353"/>
    <w:rsid w:val="00C45588"/>
    <w:rsid w:val="00C47647"/>
    <w:rsid w:val="00C51B34"/>
    <w:rsid w:val="00C53A88"/>
    <w:rsid w:val="00C558D0"/>
    <w:rsid w:val="00C55ECB"/>
    <w:rsid w:val="00C610FD"/>
    <w:rsid w:val="00C61CF1"/>
    <w:rsid w:val="00C63015"/>
    <w:rsid w:val="00C64B39"/>
    <w:rsid w:val="00C67D35"/>
    <w:rsid w:val="00C70C9E"/>
    <w:rsid w:val="00C71331"/>
    <w:rsid w:val="00C71B2C"/>
    <w:rsid w:val="00C7486B"/>
    <w:rsid w:val="00C77018"/>
    <w:rsid w:val="00C858D6"/>
    <w:rsid w:val="00C91C40"/>
    <w:rsid w:val="00C932EB"/>
    <w:rsid w:val="00C935F6"/>
    <w:rsid w:val="00C946A8"/>
    <w:rsid w:val="00C9474E"/>
    <w:rsid w:val="00C97B7A"/>
    <w:rsid w:val="00CA611E"/>
    <w:rsid w:val="00CA6547"/>
    <w:rsid w:val="00CB011D"/>
    <w:rsid w:val="00CB2170"/>
    <w:rsid w:val="00CB6389"/>
    <w:rsid w:val="00CC0AA8"/>
    <w:rsid w:val="00CC15ED"/>
    <w:rsid w:val="00CE1EC9"/>
    <w:rsid w:val="00CE207B"/>
    <w:rsid w:val="00CE2394"/>
    <w:rsid w:val="00CE25F7"/>
    <w:rsid w:val="00CE32DC"/>
    <w:rsid w:val="00CE489D"/>
    <w:rsid w:val="00CE6E54"/>
    <w:rsid w:val="00CF20F2"/>
    <w:rsid w:val="00CF4B66"/>
    <w:rsid w:val="00CF5EAE"/>
    <w:rsid w:val="00D00844"/>
    <w:rsid w:val="00D03DDF"/>
    <w:rsid w:val="00D0522D"/>
    <w:rsid w:val="00D13C1B"/>
    <w:rsid w:val="00D16336"/>
    <w:rsid w:val="00D20687"/>
    <w:rsid w:val="00D34046"/>
    <w:rsid w:val="00D36F99"/>
    <w:rsid w:val="00D42898"/>
    <w:rsid w:val="00D42BCC"/>
    <w:rsid w:val="00D46B77"/>
    <w:rsid w:val="00D510A1"/>
    <w:rsid w:val="00D52FCD"/>
    <w:rsid w:val="00D573F5"/>
    <w:rsid w:val="00D60320"/>
    <w:rsid w:val="00D62344"/>
    <w:rsid w:val="00D63C88"/>
    <w:rsid w:val="00D6587C"/>
    <w:rsid w:val="00D67089"/>
    <w:rsid w:val="00D70BBC"/>
    <w:rsid w:val="00D70D61"/>
    <w:rsid w:val="00D7179C"/>
    <w:rsid w:val="00D74260"/>
    <w:rsid w:val="00D80B5E"/>
    <w:rsid w:val="00D84BCB"/>
    <w:rsid w:val="00D96C4E"/>
    <w:rsid w:val="00D9780F"/>
    <w:rsid w:val="00DA0877"/>
    <w:rsid w:val="00DA1028"/>
    <w:rsid w:val="00DA6F9E"/>
    <w:rsid w:val="00DA78C9"/>
    <w:rsid w:val="00DB3A4C"/>
    <w:rsid w:val="00DB3F8A"/>
    <w:rsid w:val="00DB7FA5"/>
    <w:rsid w:val="00DC3809"/>
    <w:rsid w:val="00DC4128"/>
    <w:rsid w:val="00DC494B"/>
    <w:rsid w:val="00DD56BB"/>
    <w:rsid w:val="00DD738A"/>
    <w:rsid w:val="00DE3D58"/>
    <w:rsid w:val="00DE7E2D"/>
    <w:rsid w:val="00E054D8"/>
    <w:rsid w:val="00E11E9F"/>
    <w:rsid w:val="00E15378"/>
    <w:rsid w:val="00E208D8"/>
    <w:rsid w:val="00E23400"/>
    <w:rsid w:val="00E253A3"/>
    <w:rsid w:val="00E3115C"/>
    <w:rsid w:val="00E32233"/>
    <w:rsid w:val="00E339E2"/>
    <w:rsid w:val="00E363D4"/>
    <w:rsid w:val="00E42000"/>
    <w:rsid w:val="00E44ABF"/>
    <w:rsid w:val="00E5002E"/>
    <w:rsid w:val="00E5210B"/>
    <w:rsid w:val="00E52DEC"/>
    <w:rsid w:val="00E5558C"/>
    <w:rsid w:val="00E67D4A"/>
    <w:rsid w:val="00E70079"/>
    <w:rsid w:val="00E71728"/>
    <w:rsid w:val="00E727BF"/>
    <w:rsid w:val="00E85B52"/>
    <w:rsid w:val="00E900F3"/>
    <w:rsid w:val="00E93895"/>
    <w:rsid w:val="00E95039"/>
    <w:rsid w:val="00E954B7"/>
    <w:rsid w:val="00E97933"/>
    <w:rsid w:val="00EA1A60"/>
    <w:rsid w:val="00EA3788"/>
    <w:rsid w:val="00EA41DC"/>
    <w:rsid w:val="00EA487A"/>
    <w:rsid w:val="00EA6EB7"/>
    <w:rsid w:val="00EB25F9"/>
    <w:rsid w:val="00EB62B7"/>
    <w:rsid w:val="00EC163D"/>
    <w:rsid w:val="00ED28D2"/>
    <w:rsid w:val="00ED3EA3"/>
    <w:rsid w:val="00ED4CBB"/>
    <w:rsid w:val="00EF0995"/>
    <w:rsid w:val="00EF367A"/>
    <w:rsid w:val="00EF36EB"/>
    <w:rsid w:val="00EF449B"/>
    <w:rsid w:val="00EF54A1"/>
    <w:rsid w:val="00EF7C83"/>
    <w:rsid w:val="00F067B4"/>
    <w:rsid w:val="00F0727C"/>
    <w:rsid w:val="00F10334"/>
    <w:rsid w:val="00F11577"/>
    <w:rsid w:val="00F14689"/>
    <w:rsid w:val="00F232FE"/>
    <w:rsid w:val="00F24865"/>
    <w:rsid w:val="00F253FD"/>
    <w:rsid w:val="00F26640"/>
    <w:rsid w:val="00F26C79"/>
    <w:rsid w:val="00F3799F"/>
    <w:rsid w:val="00F42330"/>
    <w:rsid w:val="00F42965"/>
    <w:rsid w:val="00F42E99"/>
    <w:rsid w:val="00F47DEA"/>
    <w:rsid w:val="00F523D1"/>
    <w:rsid w:val="00F5321F"/>
    <w:rsid w:val="00F5343F"/>
    <w:rsid w:val="00F5589B"/>
    <w:rsid w:val="00F56ABD"/>
    <w:rsid w:val="00F61103"/>
    <w:rsid w:val="00F62E56"/>
    <w:rsid w:val="00F67FF0"/>
    <w:rsid w:val="00F70A3B"/>
    <w:rsid w:val="00F749A7"/>
    <w:rsid w:val="00F74F59"/>
    <w:rsid w:val="00F81E1E"/>
    <w:rsid w:val="00F8748E"/>
    <w:rsid w:val="00F90A2D"/>
    <w:rsid w:val="00F91258"/>
    <w:rsid w:val="00F9179C"/>
    <w:rsid w:val="00F9360C"/>
    <w:rsid w:val="00F9453E"/>
    <w:rsid w:val="00F97F41"/>
    <w:rsid w:val="00FA0240"/>
    <w:rsid w:val="00FA2FCE"/>
    <w:rsid w:val="00FA332B"/>
    <w:rsid w:val="00FB32CD"/>
    <w:rsid w:val="00FB6FA8"/>
    <w:rsid w:val="00FB7C80"/>
    <w:rsid w:val="00FC47AB"/>
    <w:rsid w:val="00FC57ED"/>
    <w:rsid w:val="00FC78D6"/>
    <w:rsid w:val="00FD27B6"/>
    <w:rsid w:val="00FD32DB"/>
    <w:rsid w:val="00FD4965"/>
    <w:rsid w:val="00FD5940"/>
    <w:rsid w:val="00FD5B17"/>
    <w:rsid w:val="00FE30F9"/>
    <w:rsid w:val="00FE38C1"/>
    <w:rsid w:val="00FE58AC"/>
    <w:rsid w:val="00FF69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9732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484C9C"/>
    <w:pPr>
      <w:widowControl w:val="0"/>
      <w:jc w:val="both"/>
    </w:pPr>
    <w:rPr>
      <w:sz w:val="22"/>
      <w:lang w:eastAsia="nl-NL"/>
    </w:rPr>
  </w:style>
  <w:style w:type="paragraph" w:styleId="Kop1">
    <w:name w:val="heading 1"/>
    <w:basedOn w:val="Standaard"/>
    <w:next w:val="Standaard"/>
    <w:qFormat/>
    <w:rsid w:val="00484C9C"/>
    <w:pPr>
      <w:keepNext/>
      <w:spacing w:after="240"/>
      <w:outlineLvl w:val="0"/>
    </w:pPr>
    <w:rPr>
      <w:b/>
      <w:caps/>
      <w:kern w:val="28"/>
    </w:rPr>
  </w:style>
  <w:style w:type="paragraph" w:styleId="Kop2">
    <w:name w:val="heading 2"/>
    <w:basedOn w:val="Standaard"/>
    <w:next w:val="Standaard"/>
    <w:link w:val="Kop2Char"/>
    <w:uiPriority w:val="9"/>
    <w:qFormat/>
    <w:rsid w:val="00484C9C"/>
    <w:pPr>
      <w:keepNext/>
      <w:spacing w:after="240"/>
      <w:outlineLvl w:val="1"/>
    </w:pPr>
    <w:rPr>
      <w:b/>
    </w:rPr>
  </w:style>
  <w:style w:type="paragraph" w:styleId="Kop3">
    <w:name w:val="heading 3"/>
    <w:basedOn w:val="Standaard"/>
    <w:next w:val="Standaard"/>
    <w:qFormat/>
    <w:rsid w:val="00484C9C"/>
    <w:pPr>
      <w:spacing w:after="240"/>
      <w:outlineLvl w:val="2"/>
    </w:pPr>
  </w:style>
  <w:style w:type="paragraph" w:styleId="Kop4">
    <w:name w:val="heading 4"/>
    <w:basedOn w:val="Standaard"/>
    <w:next w:val="Standaard"/>
    <w:qFormat/>
    <w:rsid w:val="00484C9C"/>
    <w:pPr>
      <w:spacing w:after="240"/>
      <w:outlineLvl w:val="3"/>
    </w:pPr>
  </w:style>
  <w:style w:type="paragraph" w:styleId="Kop5">
    <w:name w:val="heading 5"/>
    <w:basedOn w:val="Standaard"/>
    <w:next w:val="Standaard"/>
    <w:qFormat/>
    <w:rsid w:val="00484C9C"/>
    <w:pPr>
      <w:spacing w:after="240"/>
      <w:outlineLvl w:val="4"/>
    </w:pPr>
  </w:style>
  <w:style w:type="paragraph" w:styleId="Kop6">
    <w:name w:val="heading 6"/>
    <w:basedOn w:val="Standaard"/>
    <w:next w:val="Standaard"/>
    <w:qFormat/>
    <w:rsid w:val="00484C9C"/>
    <w:pPr>
      <w:spacing w:after="240"/>
      <w:outlineLvl w:val="5"/>
    </w:pPr>
  </w:style>
  <w:style w:type="paragraph" w:styleId="Kop7">
    <w:name w:val="heading 7"/>
    <w:basedOn w:val="Standaard"/>
    <w:next w:val="Standaard"/>
    <w:qFormat/>
    <w:rsid w:val="00484C9C"/>
    <w:pPr>
      <w:spacing w:after="240"/>
      <w:outlineLvl w:val="6"/>
    </w:pPr>
  </w:style>
  <w:style w:type="paragraph" w:styleId="Kop8">
    <w:name w:val="heading 8"/>
    <w:basedOn w:val="Standaard"/>
    <w:next w:val="Standaard"/>
    <w:qFormat/>
    <w:rsid w:val="00484C9C"/>
    <w:pPr>
      <w:spacing w:after="240"/>
      <w:outlineLvl w:val="7"/>
    </w:pPr>
  </w:style>
  <w:style w:type="paragraph" w:styleId="Kop9">
    <w:name w:val="heading 9"/>
    <w:basedOn w:val="Standaard"/>
    <w:next w:val="Standaard"/>
    <w:qFormat/>
    <w:rsid w:val="00484C9C"/>
    <w:pPr>
      <w:spacing w:after="240"/>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484C9C"/>
    <w:pPr>
      <w:tabs>
        <w:tab w:val="center" w:pos="4153"/>
        <w:tab w:val="right" w:pos="8306"/>
      </w:tabs>
    </w:pPr>
  </w:style>
  <w:style w:type="paragraph" w:styleId="Voettekst">
    <w:name w:val="footer"/>
    <w:basedOn w:val="Standaard"/>
    <w:link w:val="VoettekstChar"/>
    <w:uiPriority w:val="99"/>
    <w:rsid w:val="00484C9C"/>
    <w:pPr>
      <w:tabs>
        <w:tab w:val="center" w:pos="4153"/>
        <w:tab w:val="right" w:pos="8306"/>
      </w:tabs>
    </w:pPr>
  </w:style>
  <w:style w:type="paragraph" w:styleId="Inhopg1">
    <w:name w:val="toc 1"/>
    <w:basedOn w:val="Standaard"/>
    <w:next w:val="Standaard"/>
    <w:uiPriority w:val="39"/>
    <w:rsid w:val="00484C9C"/>
    <w:pPr>
      <w:spacing w:before="120"/>
      <w:jc w:val="left"/>
    </w:pPr>
    <w:rPr>
      <w:rFonts w:asciiTheme="majorHAnsi" w:hAnsiTheme="majorHAnsi"/>
      <w:b/>
      <w:bCs/>
      <w:color w:val="548DD4"/>
      <w:sz w:val="24"/>
    </w:rPr>
  </w:style>
  <w:style w:type="paragraph" w:styleId="Inhopg2">
    <w:name w:val="toc 2"/>
    <w:basedOn w:val="Standaard"/>
    <w:next w:val="Standaard"/>
    <w:uiPriority w:val="39"/>
    <w:rsid w:val="00484C9C"/>
    <w:pPr>
      <w:jc w:val="left"/>
    </w:pPr>
    <w:rPr>
      <w:rFonts w:asciiTheme="minorHAnsi" w:hAnsiTheme="minorHAnsi"/>
      <w:szCs w:val="22"/>
    </w:rPr>
  </w:style>
  <w:style w:type="paragraph" w:styleId="Inhopg3">
    <w:name w:val="toc 3"/>
    <w:basedOn w:val="Standaard"/>
    <w:next w:val="Standaard"/>
    <w:semiHidden/>
    <w:rsid w:val="00484C9C"/>
    <w:pPr>
      <w:ind w:left="220"/>
      <w:jc w:val="left"/>
    </w:pPr>
    <w:rPr>
      <w:rFonts w:asciiTheme="minorHAnsi" w:hAnsiTheme="minorHAnsi"/>
      <w:i/>
      <w:iCs/>
      <w:szCs w:val="22"/>
    </w:rPr>
  </w:style>
  <w:style w:type="paragraph" w:styleId="Inhopg4">
    <w:name w:val="toc 4"/>
    <w:basedOn w:val="Standaard"/>
    <w:next w:val="Standaard"/>
    <w:semiHidden/>
    <w:rsid w:val="00484C9C"/>
    <w:pPr>
      <w:pBdr>
        <w:between w:val="double" w:sz="6" w:space="0" w:color="auto"/>
      </w:pBdr>
      <w:ind w:left="440"/>
      <w:jc w:val="left"/>
    </w:pPr>
    <w:rPr>
      <w:rFonts w:asciiTheme="minorHAnsi" w:hAnsiTheme="minorHAnsi"/>
      <w:sz w:val="20"/>
      <w:szCs w:val="20"/>
    </w:rPr>
  </w:style>
  <w:style w:type="paragraph" w:styleId="Inhopg5">
    <w:name w:val="toc 5"/>
    <w:basedOn w:val="Standaard"/>
    <w:next w:val="Standaard"/>
    <w:semiHidden/>
    <w:rsid w:val="00484C9C"/>
    <w:pPr>
      <w:pBdr>
        <w:between w:val="double" w:sz="6" w:space="0" w:color="auto"/>
      </w:pBdr>
      <w:ind w:left="660"/>
      <w:jc w:val="left"/>
    </w:pPr>
    <w:rPr>
      <w:rFonts w:asciiTheme="minorHAnsi" w:hAnsiTheme="minorHAnsi"/>
      <w:sz w:val="20"/>
      <w:szCs w:val="20"/>
    </w:rPr>
  </w:style>
  <w:style w:type="paragraph" w:styleId="Inhopg6">
    <w:name w:val="toc 6"/>
    <w:basedOn w:val="Standaard"/>
    <w:next w:val="Standaard"/>
    <w:semiHidden/>
    <w:rsid w:val="00484C9C"/>
    <w:pPr>
      <w:pBdr>
        <w:between w:val="double" w:sz="6" w:space="0" w:color="auto"/>
      </w:pBdr>
      <w:ind w:left="880"/>
      <w:jc w:val="left"/>
    </w:pPr>
    <w:rPr>
      <w:rFonts w:asciiTheme="minorHAnsi" w:hAnsiTheme="minorHAnsi"/>
      <w:sz w:val="20"/>
      <w:szCs w:val="20"/>
    </w:rPr>
  </w:style>
  <w:style w:type="paragraph" w:styleId="Inhopg7">
    <w:name w:val="toc 7"/>
    <w:basedOn w:val="Standaard"/>
    <w:next w:val="Standaard"/>
    <w:semiHidden/>
    <w:rsid w:val="00484C9C"/>
    <w:pPr>
      <w:pBdr>
        <w:between w:val="double" w:sz="6" w:space="0" w:color="auto"/>
      </w:pBdr>
      <w:ind w:left="1100"/>
      <w:jc w:val="left"/>
    </w:pPr>
    <w:rPr>
      <w:rFonts w:asciiTheme="minorHAnsi" w:hAnsiTheme="minorHAnsi"/>
      <w:sz w:val="20"/>
      <w:szCs w:val="20"/>
    </w:rPr>
  </w:style>
  <w:style w:type="paragraph" w:styleId="Inhopg8">
    <w:name w:val="toc 8"/>
    <w:basedOn w:val="Standaard"/>
    <w:next w:val="Standaard"/>
    <w:semiHidden/>
    <w:rsid w:val="00484C9C"/>
    <w:pPr>
      <w:pBdr>
        <w:between w:val="double" w:sz="6" w:space="0" w:color="auto"/>
      </w:pBdr>
      <w:ind w:left="1320"/>
      <w:jc w:val="left"/>
    </w:pPr>
    <w:rPr>
      <w:rFonts w:asciiTheme="minorHAnsi" w:hAnsiTheme="minorHAnsi"/>
      <w:sz w:val="20"/>
      <w:szCs w:val="20"/>
    </w:rPr>
  </w:style>
  <w:style w:type="paragraph" w:styleId="Inhopg9">
    <w:name w:val="toc 9"/>
    <w:basedOn w:val="Standaard"/>
    <w:next w:val="Standaard"/>
    <w:semiHidden/>
    <w:rsid w:val="00484C9C"/>
    <w:pPr>
      <w:pBdr>
        <w:between w:val="double" w:sz="6" w:space="0" w:color="auto"/>
      </w:pBdr>
      <w:ind w:left="1540"/>
      <w:jc w:val="left"/>
    </w:pPr>
    <w:rPr>
      <w:rFonts w:asciiTheme="minorHAnsi" w:hAnsiTheme="minorHAnsi"/>
      <w:sz w:val="20"/>
      <w:szCs w:val="20"/>
    </w:rPr>
  </w:style>
  <w:style w:type="paragraph" w:styleId="Ballontekst">
    <w:name w:val="Balloon Text"/>
    <w:basedOn w:val="Standaard"/>
    <w:rsid w:val="00484C9C"/>
    <w:rPr>
      <w:rFonts w:ascii="Tahoma" w:hAnsi="Tahoma"/>
      <w:sz w:val="16"/>
    </w:rPr>
  </w:style>
  <w:style w:type="character" w:styleId="Paginanummer">
    <w:name w:val="page number"/>
    <w:basedOn w:val="Standaardalinea-lettertype"/>
    <w:rsid w:val="00484C9C"/>
    <w:rPr>
      <w:sz w:val="20"/>
    </w:rPr>
  </w:style>
  <w:style w:type="paragraph" w:styleId="Lijstalinea">
    <w:name w:val="List Paragraph"/>
    <w:basedOn w:val="Standaard"/>
    <w:uiPriority w:val="34"/>
    <w:qFormat/>
    <w:rsid w:val="003C291B"/>
    <w:pPr>
      <w:ind w:left="720"/>
      <w:contextualSpacing/>
    </w:pPr>
  </w:style>
  <w:style w:type="character" w:customStyle="1" w:styleId="KoptekstChar">
    <w:name w:val="Koptekst Char"/>
    <w:basedOn w:val="Standaardalinea-lettertype"/>
    <w:link w:val="Koptekst"/>
    <w:uiPriority w:val="99"/>
    <w:rsid w:val="00951F65"/>
    <w:rPr>
      <w:sz w:val="22"/>
      <w:lang w:eastAsia="nl-NL"/>
    </w:rPr>
  </w:style>
  <w:style w:type="paragraph" w:styleId="Titel">
    <w:name w:val="Title"/>
    <w:basedOn w:val="Standaard"/>
    <w:next w:val="Standaard"/>
    <w:link w:val="TitelChar"/>
    <w:uiPriority w:val="10"/>
    <w:qFormat/>
    <w:rsid w:val="002B381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2B381D"/>
    <w:rPr>
      <w:rFonts w:asciiTheme="majorHAnsi" w:eastAsiaTheme="majorEastAsia" w:hAnsiTheme="majorHAnsi" w:cstheme="majorBidi"/>
      <w:color w:val="17365D" w:themeColor="text2" w:themeShade="BF"/>
      <w:spacing w:val="5"/>
      <w:kern w:val="28"/>
      <w:sz w:val="52"/>
      <w:szCs w:val="52"/>
      <w:lang w:eastAsia="nl-NL"/>
    </w:rPr>
  </w:style>
  <w:style w:type="paragraph" w:styleId="Ondertitel">
    <w:name w:val="Subtitle"/>
    <w:basedOn w:val="Standaard"/>
    <w:next w:val="Standaard"/>
    <w:link w:val="OndertitelChar"/>
    <w:uiPriority w:val="11"/>
    <w:qFormat/>
    <w:rsid w:val="002B381D"/>
    <w:pPr>
      <w:numPr>
        <w:ilvl w:val="1"/>
      </w:numPr>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2B381D"/>
    <w:rPr>
      <w:rFonts w:asciiTheme="majorHAnsi" w:eastAsiaTheme="majorEastAsia" w:hAnsiTheme="majorHAnsi" w:cstheme="majorBidi"/>
      <w:i/>
      <w:iCs/>
      <w:color w:val="4F81BD" w:themeColor="accent1"/>
      <w:spacing w:val="15"/>
      <w:sz w:val="24"/>
      <w:szCs w:val="24"/>
      <w:lang w:eastAsia="nl-NL"/>
    </w:rPr>
  </w:style>
  <w:style w:type="character" w:customStyle="1" w:styleId="Kop2Char">
    <w:name w:val="Kop 2 Char"/>
    <w:basedOn w:val="Standaardalinea-lettertype"/>
    <w:link w:val="Kop2"/>
    <w:uiPriority w:val="9"/>
    <w:rsid w:val="00303A91"/>
    <w:rPr>
      <w:b/>
      <w:sz w:val="22"/>
      <w:lang w:eastAsia="nl-NL"/>
    </w:rPr>
  </w:style>
  <w:style w:type="character" w:styleId="Verwijzingopmerking">
    <w:name w:val="annotation reference"/>
    <w:basedOn w:val="Standaardalinea-lettertype"/>
    <w:uiPriority w:val="99"/>
    <w:semiHidden/>
    <w:unhideWhenUsed/>
    <w:rsid w:val="0050387E"/>
    <w:rPr>
      <w:sz w:val="18"/>
      <w:szCs w:val="18"/>
    </w:rPr>
  </w:style>
  <w:style w:type="paragraph" w:styleId="Tekstopmerking">
    <w:name w:val="annotation text"/>
    <w:basedOn w:val="Standaard"/>
    <w:link w:val="TekstopmerkingChar"/>
    <w:uiPriority w:val="99"/>
    <w:unhideWhenUsed/>
    <w:rsid w:val="0050387E"/>
    <w:rPr>
      <w:sz w:val="24"/>
    </w:rPr>
  </w:style>
  <w:style w:type="character" w:customStyle="1" w:styleId="TekstopmerkingChar">
    <w:name w:val="Tekst opmerking Char"/>
    <w:basedOn w:val="Standaardalinea-lettertype"/>
    <w:link w:val="Tekstopmerking"/>
    <w:uiPriority w:val="99"/>
    <w:rsid w:val="0050387E"/>
    <w:rPr>
      <w:sz w:val="24"/>
      <w:szCs w:val="24"/>
      <w:lang w:eastAsia="nl-NL"/>
    </w:rPr>
  </w:style>
  <w:style w:type="paragraph" w:styleId="Onderwerpvanopmerking">
    <w:name w:val="annotation subject"/>
    <w:basedOn w:val="Tekstopmerking"/>
    <w:next w:val="Tekstopmerking"/>
    <w:link w:val="OnderwerpvanopmerkingChar"/>
    <w:uiPriority w:val="99"/>
    <w:semiHidden/>
    <w:unhideWhenUsed/>
    <w:rsid w:val="0050387E"/>
    <w:rPr>
      <w:b/>
      <w:bCs/>
      <w:sz w:val="20"/>
      <w:szCs w:val="20"/>
    </w:rPr>
  </w:style>
  <w:style w:type="character" w:customStyle="1" w:styleId="OnderwerpvanopmerkingChar">
    <w:name w:val="Onderwerp van opmerking Char"/>
    <w:basedOn w:val="TekstopmerkingChar"/>
    <w:link w:val="Onderwerpvanopmerking"/>
    <w:uiPriority w:val="99"/>
    <w:semiHidden/>
    <w:rsid w:val="0050387E"/>
    <w:rPr>
      <w:b/>
      <w:bCs/>
      <w:sz w:val="24"/>
      <w:szCs w:val="24"/>
      <w:lang w:eastAsia="nl-NL"/>
    </w:rPr>
  </w:style>
  <w:style w:type="character" w:styleId="Tekstvantijdelijkeaanduiding">
    <w:name w:val="Placeholder Text"/>
    <w:basedOn w:val="Standaardalinea-lettertype"/>
    <w:uiPriority w:val="99"/>
    <w:semiHidden/>
    <w:rsid w:val="0073497F"/>
    <w:rPr>
      <w:color w:val="808080"/>
    </w:rPr>
  </w:style>
  <w:style w:type="table" w:styleId="Tabelraster">
    <w:name w:val="Table Grid"/>
    <w:basedOn w:val="Standaardtabel"/>
    <w:uiPriority w:val="59"/>
    <w:rsid w:val="007B6F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uiPriority w:val="99"/>
    <w:rsid w:val="0095606B"/>
    <w:rPr>
      <w:sz w:val="22"/>
      <w:lang w:eastAsia="nl-NL"/>
    </w:rPr>
  </w:style>
  <w:style w:type="paragraph" w:styleId="Revisie">
    <w:name w:val="Revision"/>
    <w:hidden/>
    <w:uiPriority w:val="99"/>
    <w:semiHidden/>
    <w:rsid w:val="00F10334"/>
    <w:rPr>
      <w:sz w:val="22"/>
      <w:lang w:eastAsia="nl-NL"/>
    </w:rPr>
  </w:style>
  <w:style w:type="paragraph" w:styleId="Plattetekstinspringen3">
    <w:name w:val="Body Text Indent 3"/>
    <w:basedOn w:val="Standaard"/>
    <w:link w:val="Plattetekstinspringen3Char"/>
    <w:uiPriority w:val="99"/>
    <w:semiHidden/>
    <w:unhideWhenUsed/>
    <w:rsid w:val="00C935F6"/>
    <w:pPr>
      <w:widowControl/>
      <w:spacing w:after="120"/>
      <w:ind w:left="283"/>
      <w:jc w:val="left"/>
    </w:pPr>
    <w:rPr>
      <w:sz w:val="16"/>
      <w:szCs w:val="16"/>
      <w:lang w:eastAsia="en-US"/>
    </w:rPr>
  </w:style>
  <w:style w:type="character" w:customStyle="1" w:styleId="Plattetekstinspringen3Char">
    <w:name w:val="Platte tekst inspringen 3 Char"/>
    <w:basedOn w:val="Standaardalinea-lettertype"/>
    <w:link w:val="Plattetekstinspringen3"/>
    <w:uiPriority w:val="99"/>
    <w:semiHidden/>
    <w:rsid w:val="00C935F6"/>
    <w:rPr>
      <w:sz w:val="16"/>
      <w:szCs w:val="16"/>
      <w:lang w:eastAsia="en-US"/>
    </w:rPr>
  </w:style>
  <w:style w:type="table" w:styleId="Rastertabel1licht-Accent1">
    <w:name w:val="Grid Table 1 Light Accent 1"/>
    <w:basedOn w:val="Standaardtabel"/>
    <w:uiPriority w:val="46"/>
    <w:rsid w:val="007B4D4F"/>
    <w:rPr>
      <w:rFonts w:asciiTheme="minorHAnsi" w:eastAsiaTheme="minorHAnsi" w:hAnsiTheme="minorHAnsi" w:cstheme="minorBidi"/>
      <w:lang w:val="nl-NL"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Voetnoottekst">
    <w:name w:val="footnote text"/>
    <w:basedOn w:val="Standaard"/>
    <w:link w:val="VoetnoottekstChar"/>
    <w:uiPriority w:val="99"/>
    <w:unhideWhenUsed/>
    <w:rsid w:val="007F33B8"/>
    <w:rPr>
      <w:sz w:val="24"/>
    </w:rPr>
  </w:style>
  <w:style w:type="character" w:customStyle="1" w:styleId="VoetnoottekstChar">
    <w:name w:val="Voetnoottekst Char"/>
    <w:basedOn w:val="Standaardalinea-lettertype"/>
    <w:link w:val="Voetnoottekst"/>
    <w:uiPriority w:val="99"/>
    <w:rsid w:val="007F33B8"/>
    <w:rPr>
      <w:lang w:eastAsia="nl-NL"/>
    </w:rPr>
  </w:style>
  <w:style w:type="character" w:styleId="Voetnootmarkering">
    <w:name w:val="footnote reference"/>
    <w:basedOn w:val="Standaardalinea-lettertype"/>
    <w:uiPriority w:val="99"/>
    <w:unhideWhenUsed/>
    <w:rsid w:val="007F33B8"/>
    <w:rPr>
      <w:vertAlign w:val="superscript"/>
    </w:rPr>
  </w:style>
  <w:style w:type="paragraph" w:styleId="Kopvaninhoudsopgave">
    <w:name w:val="TOC Heading"/>
    <w:basedOn w:val="Kop1"/>
    <w:next w:val="Standaard"/>
    <w:uiPriority w:val="39"/>
    <w:unhideWhenUsed/>
    <w:qFormat/>
    <w:rsid w:val="002C67DF"/>
    <w:pPr>
      <w:keepLines/>
      <w:widowControl/>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val="nl-NL"/>
    </w:rPr>
  </w:style>
  <w:style w:type="character" w:styleId="Hyperlink">
    <w:name w:val="Hyperlink"/>
    <w:basedOn w:val="Standaardalinea-lettertype"/>
    <w:uiPriority w:val="99"/>
    <w:unhideWhenUsed/>
    <w:rsid w:val="002C67DF"/>
    <w:rPr>
      <w:color w:val="0000FF" w:themeColor="hyperlink"/>
      <w:u w:val="single"/>
    </w:rPr>
  </w:style>
  <w:style w:type="table" w:customStyle="1" w:styleId="Rastertabel1licht-accent11">
    <w:name w:val="Rastertabel 1 licht - accent 11"/>
    <w:basedOn w:val="Standaardtabel"/>
    <w:uiPriority w:val="46"/>
    <w:rsid w:val="00597457"/>
    <w:rPr>
      <w:rFonts w:asciiTheme="minorHAnsi" w:eastAsiaTheme="minorHAnsi" w:hAnsiTheme="minorHAnsi" w:cstheme="minorBidi"/>
      <w:lang w:val="nl-NL"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ussentitel">
    <w:name w:val="Tussentitel"/>
    <w:basedOn w:val="Ondertitel"/>
    <w:link w:val="TussentitelChar"/>
    <w:qFormat/>
    <w:rsid w:val="00525F0C"/>
    <w:rPr>
      <w:rFonts w:asciiTheme="minorHAnsi" w:eastAsia="Times New Roman" w:hAnsiTheme="minorHAnsi" w:cstheme="minorHAnsi"/>
      <w:i w:val="0"/>
      <w:iCs w:val="0"/>
      <w:color w:val="000000" w:themeColor="text1"/>
      <w:spacing w:val="0"/>
      <w:szCs w:val="22"/>
    </w:rPr>
  </w:style>
  <w:style w:type="character" w:customStyle="1" w:styleId="TussentitelChar">
    <w:name w:val="Tussentitel Char"/>
    <w:basedOn w:val="OndertitelChar"/>
    <w:link w:val="Tussentitel"/>
    <w:rsid w:val="00525F0C"/>
    <w:rPr>
      <w:rFonts w:asciiTheme="minorHAnsi" w:eastAsiaTheme="majorEastAsia" w:hAnsiTheme="minorHAnsi" w:cstheme="minorHAnsi"/>
      <w:i w:val="0"/>
      <w:iCs w:val="0"/>
      <w:color w:val="000000" w:themeColor="text1"/>
      <w:spacing w:val="15"/>
      <w:sz w:val="24"/>
      <w:szCs w:val="22"/>
      <w:lang w:eastAsia="nl-NL"/>
    </w:rPr>
  </w:style>
  <w:style w:type="character" w:styleId="Onopgelostemelding">
    <w:name w:val="Unresolved Mention"/>
    <w:basedOn w:val="Standaardalinea-lettertype"/>
    <w:uiPriority w:val="99"/>
    <w:rsid w:val="00F91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545836">
      <w:bodyDiv w:val="1"/>
      <w:marLeft w:val="0"/>
      <w:marRight w:val="0"/>
      <w:marTop w:val="0"/>
      <w:marBottom w:val="0"/>
      <w:divBdr>
        <w:top w:val="none" w:sz="0" w:space="0" w:color="auto"/>
        <w:left w:val="none" w:sz="0" w:space="0" w:color="auto"/>
        <w:bottom w:val="none" w:sz="0" w:space="0" w:color="auto"/>
        <w:right w:val="none" w:sz="0" w:space="0" w:color="auto"/>
      </w:divBdr>
      <w:divsChild>
        <w:div w:id="978262278">
          <w:marLeft w:val="0"/>
          <w:marRight w:val="0"/>
          <w:marTop w:val="0"/>
          <w:marBottom w:val="0"/>
          <w:divBdr>
            <w:top w:val="none" w:sz="0" w:space="0" w:color="auto"/>
            <w:left w:val="none" w:sz="0" w:space="0" w:color="auto"/>
            <w:bottom w:val="none" w:sz="0" w:space="0" w:color="auto"/>
            <w:right w:val="none" w:sz="0" w:space="0" w:color="auto"/>
          </w:divBdr>
          <w:divsChild>
            <w:div w:id="455758872">
              <w:marLeft w:val="0"/>
              <w:marRight w:val="0"/>
              <w:marTop w:val="0"/>
              <w:marBottom w:val="0"/>
              <w:divBdr>
                <w:top w:val="none" w:sz="0" w:space="0" w:color="auto"/>
                <w:left w:val="none" w:sz="0" w:space="0" w:color="auto"/>
                <w:bottom w:val="none" w:sz="0" w:space="0" w:color="auto"/>
                <w:right w:val="none" w:sz="0" w:space="0" w:color="auto"/>
              </w:divBdr>
              <w:divsChild>
                <w:div w:id="2049984304">
                  <w:marLeft w:val="0"/>
                  <w:marRight w:val="0"/>
                  <w:marTop w:val="0"/>
                  <w:marBottom w:val="0"/>
                  <w:divBdr>
                    <w:top w:val="none" w:sz="0" w:space="0" w:color="auto"/>
                    <w:left w:val="none" w:sz="0" w:space="0" w:color="auto"/>
                    <w:bottom w:val="none" w:sz="0" w:space="0" w:color="auto"/>
                    <w:right w:val="none" w:sz="0" w:space="0" w:color="auto"/>
                  </w:divBdr>
                  <w:divsChild>
                    <w:div w:id="1116100704">
                      <w:marLeft w:val="0"/>
                      <w:marRight w:val="0"/>
                      <w:marTop w:val="0"/>
                      <w:marBottom w:val="0"/>
                      <w:divBdr>
                        <w:top w:val="none" w:sz="0" w:space="0" w:color="auto"/>
                        <w:left w:val="none" w:sz="0" w:space="0" w:color="auto"/>
                        <w:bottom w:val="none" w:sz="0" w:space="0" w:color="auto"/>
                        <w:right w:val="none" w:sz="0" w:space="0" w:color="auto"/>
                      </w:divBdr>
                      <w:divsChild>
                        <w:div w:id="183787405">
                          <w:marLeft w:val="0"/>
                          <w:marRight w:val="0"/>
                          <w:marTop w:val="0"/>
                          <w:marBottom w:val="0"/>
                          <w:divBdr>
                            <w:top w:val="none" w:sz="0" w:space="0" w:color="auto"/>
                            <w:left w:val="none" w:sz="0" w:space="0" w:color="auto"/>
                            <w:bottom w:val="none" w:sz="0" w:space="0" w:color="auto"/>
                            <w:right w:val="none" w:sz="0" w:space="0" w:color="auto"/>
                          </w:divBdr>
                          <w:divsChild>
                            <w:div w:id="209660010">
                              <w:marLeft w:val="0"/>
                              <w:marRight w:val="300"/>
                              <w:marTop w:val="180"/>
                              <w:marBottom w:val="0"/>
                              <w:divBdr>
                                <w:top w:val="none" w:sz="0" w:space="0" w:color="auto"/>
                                <w:left w:val="none" w:sz="0" w:space="0" w:color="auto"/>
                                <w:bottom w:val="none" w:sz="0" w:space="0" w:color="auto"/>
                                <w:right w:val="none" w:sz="0" w:space="0" w:color="auto"/>
                              </w:divBdr>
                              <w:divsChild>
                                <w:div w:id="133398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656206">
          <w:marLeft w:val="0"/>
          <w:marRight w:val="0"/>
          <w:marTop w:val="0"/>
          <w:marBottom w:val="0"/>
          <w:divBdr>
            <w:top w:val="none" w:sz="0" w:space="0" w:color="auto"/>
            <w:left w:val="none" w:sz="0" w:space="0" w:color="auto"/>
            <w:bottom w:val="none" w:sz="0" w:space="0" w:color="auto"/>
            <w:right w:val="none" w:sz="0" w:space="0" w:color="auto"/>
          </w:divBdr>
          <w:divsChild>
            <w:div w:id="825785991">
              <w:marLeft w:val="0"/>
              <w:marRight w:val="0"/>
              <w:marTop w:val="0"/>
              <w:marBottom w:val="0"/>
              <w:divBdr>
                <w:top w:val="none" w:sz="0" w:space="0" w:color="auto"/>
                <w:left w:val="none" w:sz="0" w:space="0" w:color="auto"/>
                <w:bottom w:val="none" w:sz="0" w:space="0" w:color="auto"/>
                <w:right w:val="none" w:sz="0" w:space="0" w:color="auto"/>
              </w:divBdr>
              <w:divsChild>
                <w:div w:id="994453555">
                  <w:marLeft w:val="0"/>
                  <w:marRight w:val="0"/>
                  <w:marTop w:val="0"/>
                  <w:marBottom w:val="0"/>
                  <w:divBdr>
                    <w:top w:val="none" w:sz="0" w:space="0" w:color="auto"/>
                    <w:left w:val="none" w:sz="0" w:space="0" w:color="auto"/>
                    <w:bottom w:val="none" w:sz="0" w:space="0" w:color="auto"/>
                    <w:right w:val="none" w:sz="0" w:space="0" w:color="auto"/>
                  </w:divBdr>
                  <w:divsChild>
                    <w:div w:id="139661121">
                      <w:marLeft w:val="0"/>
                      <w:marRight w:val="0"/>
                      <w:marTop w:val="0"/>
                      <w:marBottom w:val="0"/>
                      <w:divBdr>
                        <w:top w:val="none" w:sz="0" w:space="0" w:color="auto"/>
                        <w:left w:val="none" w:sz="0" w:space="0" w:color="auto"/>
                        <w:bottom w:val="none" w:sz="0" w:space="0" w:color="auto"/>
                        <w:right w:val="none" w:sz="0" w:space="0" w:color="auto"/>
                      </w:divBdr>
                      <w:divsChild>
                        <w:div w:id="568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08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F4AF3-FF3E-457F-91B8-3024DC6B1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23</Pages>
  <Words>7816</Words>
  <Characters>42992</Characters>
  <Application>Microsoft Office Word</Application>
  <DocSecurity>0</DocSecurity>
  <Lines>358</Lines>
  <Paragraphs>101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Document</vt:lpstr>
      <vt:lpstr>Document</vt:lpstr>
    </vt:vector>
  </TitlesOfParts>
  <Company>Rob VAN GENECHTEN</Company>
  <LinksUpToDate>false</LinksUpToDate>
  <CharactersWithSpaces>50707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Document</dc:subject>
  <dc:creator>Rob VAN GENECHTEN</dc:creator>
  <cp:keywords/>
  <dc:description/>
  <cp:lastModifiedBy>Rob Van Genechten</cp:lastModifiedBy>
  <cp:revision>7</cp:revision>
  <cp:lastPrinted>2017-04-25T14:25:00Z</cp:lastPrinted>
  <dcterms:created xsi:type="dcterms:W3CDTF">2019-08-06T17:39:00Z</dcterms:created>
  <dcterms:modified xsi:type="dcterms:W3CDTF">2019-08-19T10:32:00Z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DocRef">
    <vt:lpwstr>ICM:664123.2</vt:lpwstr>
  </property>
  <property fmtid="{D5CDD505-2E9C-101B-9397-08002B2CF9AE}" pid="3" name="cpCombinedRef">
    <vt:lpwstr>10023-16956 ICM:664123.2</vt:lpwstr>
  </property>
  <property fmtid="{D5CDD505-2E9C-101B-9397-08002B2CF9AE}" pid="4" name="cpClientMatter">
    <vt:lpwstr>10023-16956</vt:lpwstr>
  </property>
</Properties>
</file>